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color w:val="auto"/>
          <w:sz w:val="44"/>
          <w:szCs w:val="44"/>
          <w:lang w:bidi="ar"/>
        </w:rPr>
      </w:pPr>
      <w:bookmarkStart w:id="0" w:name="_GoBack"/>
      <w:bookmarkEnd w:id="0"/>
      <w:r>
        <w:rPr>
          <w:rFonts w:hint="eastAsia" w:ascii="Times New Roman" w:hAnsi="Times New Roman" w:eastAsia="方正小标宋_GBK" w:cs="Times New Roman"/>
          <w:color w:val="auto"/>
          <w:sz w:val="44"/>
          <w:szCs w:val="44"/>
          <w:lang w:eastAsia="zh-CN" w:bidi="ar"/>
        </w:rPr>
        <w:t>中国（广西）自贸试验区工作办公室</w:t>
      </w:r>
      <w:r>
        <w:rPr>
          <w:rFonts w:hint="eastAsia" w:ascii="Times New Roman" w:hAnsi="Times New Roman" w:eastAsia="方正小标宋_GBK" w:cs="Times New Roman"/>
          <w:color w:val="auto"/>
          <w:sz w:val="44"/>
          <w:szCs w:val="44"/>
          <w:lang w:bidi="ar"/>
        </w:rPr>
        <w:t>关于</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color w:val="auto"/>
          <w:spacing w:val="-6"/>
          <w:sz w:val="44"/>
          <w:szCs w:val="44"/>
          <w:lang w:eastAsia="zh-CN" w:bidi="ar"/>
        </w:rPr>
      </w:pPr>
      <w:r>
        <w:rPr>
          <w:rFonts w:hint="eastAsia" w:ascii="Times New Roman" w:hAnsi="Times New Roman" w:eastAsia="方正小标宋_GBK" w:cs="Times New Roman"/>
          <w:color w:val="auto"/>
          <w:spacing w:val="-6"/>
          <w:sz w:val="44"/>
          <w:szCs w:val="44"/>
          <w:lang w:bidi="ar"/>
        </w:rPr>
        <w:t>《</w:t>
      </w:r>
      <w:r>
        <w:rPr>
          <w:rFonts w:hint="eastAsia" w:ascii="Times New Roman" w:hAnsi="Times New Roman" w:eastAsia="方正小标宋_GBK" w:cs="Times New Roman"/>
          <w:color w:val="auto"/>
          <w:spacing w:val="-6"/>
          <w:sz w:val="44"/>
          <w:szCs w:val="44"/>
          <w:lang w:eastAsia="zh-CN" w:bidi="ar"/>
        </w:rPr>
        <w:t>中国（广西）自由贸易试验区制度创新</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color w:val="auto"/>
          <w:spacing w:val="-11"/>
          <w:sz w:val="44"/>
          <w:szCs w:val="44"/>
          <w:lang w:bidi="ar"/>
        </w:rPr>
      </w:pPr>
      <w:r>
        <w:rPr>
          <w:rFonts w:hint="eastAsia" w:ascii="Times New Roman" w:hAnsi="Times New Roman" w:eastAsia="方正小标宋_GBK" w:cs="Times New Roman"/>
          <w:color w:val="auto"/>
          <w:spacing w:val="-11"/>
          <w:sz w:val="44"/>
          <w:szCs w:val="44"/>
          <w:lang w:eastAsia="zh-CN" w:bidi="ar"/>
        </w:rPr>
        <w:t>和复制推广奖励办法（征求意见稿）</w:t>
      </w:r>
      <w:r>
        <w:rPr>
          <w:rFonts w:hint="eastAsia" w:ascii="Times New Roman" w:hAnsi="Times New Roman" w:eastAsia="方正小标宋_GBK" w:cs="Times New Roman"/>
          <w:color w:val="auto"/>
          <w:spacing w:val="-11"/>
          <w:sz w:val="44"/>
          <w:szCs w:val="44"/>
          <w:lang w:bidi="ar"/>
        </w:rPr>
        <w:t>》</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color w:val="auto"/>
          <w:sz w:val="44"/>
          <w:szCs w:val="44"/>
          <w:lang w:bidi="ar"/>
        </w:rPr>
      </w:pPr>
      <w:r>
        <w:rPr>
          <w:rFonts w:hint="eastAsia" w:ascii="Times New Roman" w:hAnsi="Times New Roman" w:eastAsia="方正小标宋_GBK" w:cs="Times New Roman"/>
          <w:color w:val="auto"/>
          <w:sz w:val="44"/>
          <w:szCs w:val="44"/>
          <w:lang w:bidi="ar"/>
        </w:rPr>
        <w:t>公开征求意见的通知</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Style w:val="12"/>
          <w:rFonts w:hint="eastAsia" w:ascii="Times New Roman" w:hAnsi="Times New Roman" w:eastAsia="方正仿宋_GBK" w:cs="Times New Roman"/>
          <w:color w:val="auto"/>
          <w:sz w:val="32"/>
          <w:szCs w:val="32"/>
        </w:rPr>
      </w:pPr>
      <w:r>
        <w:rPr>
          <w:rStyle w:val="12"/>
          <w:rFonts w:hint="eastAsia" w:ascii="Times New Roman" w:hAnsi="Times New Roman" w:eastAsia="方正仿宋_GBK" w:cs="Times New Roman"/>
          <w:color w:val="auto"/>
          <w:sz w:val="32"/>
          <w:szCs w:val="32"/>
          <w:lang w:val="en-US" w:eastAsia="zh-CN"/>
        </w:rPr>
        <w:t>为进一步强化自贸试验区制度创新和复制推广，切实提升市场主体对改革的获得感和满意度，</w:t>
      </w:r>
      <w:r>
        <w:rPr>
          <w:rStyle w:val="12"/>
          <w:rFonts w:hint="eastAsia" w:ascii="Times New Roman" w:hAnsi="Times New Roman" w:eastAsia="方正仿宋_GBK" w:cs="Times New Roman"/>
          <w:color w:val="auto"/>
          <w:sz w:val="32"/>
          <w:szCs w:val="32"/>
          <w:lang w:eastAsia="zh-CN"/>
        </w:rPr>
        <w:t>我办制定了《中国（广西）自由贸易试验区制度创新和复制推广奖励办法（征求意见稿）》</w:t>
      </w:r>
      <w:r>
        <w:rPr>
          <w:rStyle w:val="12"/>
          <w:rFonts w:hint="eastAsia" w:ascii="Times New Roman" w:hAnsi="Times New Roman" w:eastAsia="方正仿宋_GBK" w:cs="Times New Roman"/>
          <w:color w:val="auto"/>
          <w:sz w:val="32"/>
          <w:szCs w:val="32"/>
        </w:rPr>
        <w:t>，现向社会公开征求意见。公众可以通过以下途径提出意见：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Style w:val="12"/>
          <w:rFonts w:hint="eastAsia" w:ascii="Times New Roman" w:hAnsi="Times New Roman" w:eastAsia="方正仿宋_GBK" w:cs="Times New Roman"/>
          <w:color w:val="auto"/>
          <w:sz w:val="32"/>
          <w:szCs w:val="32"/>
        </w:rPr>
      </w:pPr>
      <w:r>
        <w:rPr>
          <w:rStyle w:val="12"/>
          <w:rFonts w:hint="eastAsia" w:ascii="Times New Roman" w:hAnsi="Times New Roman" w:eastAsia="方正仿宋_GBK" w:cs="Times New Roman"/>
          <w:color w:val="auto"/>
          <w:sz w:val="32"/>
          <w:szCs w:val="32"/>
        </w:rPr>
        <w:t>1.电子邮件：</w:t>
      </w:r>
      <w:r>
        <w:rPr>
          <w:rFonts w:hint="eastAsia" w:ascii="Nimbus Roman No9 L" w:hAnsi="Nimbus Roman No9 L" w:cs="Nimbus Roman No9 L"/>
          <w:sz w:val="36"/>
          <w:szCs w:val="44"/>
          <w:lang w:val="en-US" w:eastAsia="zh-CN"/>
        </w:rPr>
        <w:t>gxzdcxc@163.com；</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Style w:val="12"/>
          <w:rFonts w:hint="eastAsia" w:ascii="Times New Roman" w:hAnsi="Times New Roman" w:eastAsia="方正仿宋_GBK" w:cs="Times New Roman"/>
          <w:color w:val="auto"/>
          <w:sz w:val="32"/>
          <w:szCs w:val="32"/>
        </w:rPr>
      </w:pPr>
      <w:r>
        <w:rPr>
          <w:rStyle w:val="12"/>
          <w:rFonts w:hint="eastAsia" w:ascii="Times New Roman" w:hAnsi="Times New Roman" w:eastAsia="方正仿宋_GBK" w:cs="Times New Roman"/>
          <w:color w:val="auto"/>
          <w:sz w:val="32"/>
          <w:szCs w:val="32"/>
          <w:lang w:val="en-US" w:eastAsia="zh-CN"/>
        </w:rPr>
        <w:t>2</w:t>
      </w:r>
      <w:r>
        <w:rPr>
          <w:rStyle w:val="12"/>
          <w:rFonts w:hint="eastAsia" w:ascii="Times New Roman" w:hAnsi="Times New Roman" w:eastAsia="方正仿宋_GBK" w:cs="Times New Roman"/>
          <w:color w:val="auto"/>
          <w:sz w:val="32"/>
          <w:szCs w:val="32"/>
        </w:rPr>
        <w:t>.</w:t>
      </w:r>
      <w:r>
        <w:rPr>
          <w:rStyle w:val="12"/>
          <w:rFonts w:hint="eastAsia" w:ascii="Times New Roman" w:hAnsi="Times New Roman" w:eastAsia="方正仿宋_GBK" w:cs="Times New Roman"/>
          <w:color w:val="auto"/>
          <w:sz w:val="32"/>
          <w:szCs w:val="32"/>
          <w:lang w:eastAsia="zh-CN"/>
        </w:rPr>
        <w:t>电话</w:t>
      </w:r>
      <w:r>
        <w:rPr>
          <w:rStyle w:val="12"/>
          <w:rFonts w:hint="eastAsia" w:ascii="Times New Roman" w:hAnsi="Times New Roman" w:eastAsia="方正仿宋_GBK" w:cs="Times New Roman"/>
          <w:color w:val="auto"/>
          <w:sz w:val="32"/>
          <w:szCs w:val="32"/>
        </w:rPr>
        <w:t>：</w:t>
      </w:r>
      <w:r>
        <w:rPr>
          <w:rStyle w:val="12"/>
          <w:rFonts w:hint="eastAsia" w:ascii="Times New Roman" w:hAnsi="Times New Roman" w:eastAsia="方正仿宋_GBK" w:cs="Times New Roman"/>
          <w:color w:val="auto"/>
          <w:sz w:val="32"/>
          <w:szCs w:val="32"/>
          <w:lang w:val="en-US" w:eastAsia="zh-CN"/>
        </w:rPr>
        <w:t>0771—2751405；</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Style w:val="12"/>
          <w:rFonts w:hint="eastAsia" w:ascii="Times New Roman" w:hAnsi="Times New Roman" w:eastAsia="方正仿宋_GBK" w:cs="Times New Roman"/>
          <w:color w:val="auto"/>
          <w:sz w:val="32"/>
          <w:szCs w:val="32"/>
        </w:rPr>
      </w:pPr>
      <w:r>
        <w:rPr>
          <w:rStyle w:val="12"/>
          <w:rFonts w:hint="eastAsia" w:ascii="Times New Roman" w:hAnsi="Times New Roman" w:eastAsia="方正仿宋_GBK" w:cs="Times New Roman"/>
          <w:color w:val="auto"/>
          <w:sz w:val="32"/>
          <w:szCs w:val="32"/>
        </w:rPr>
        <w:t>请在电子邮件主题上注明</w:t>
      </w:r>
      <w:r>
        <w:rPr>
          <w:rStyle w:val="12"/>
          <w:rFonts w:hint="eastAsia" w:ascii="Times New Roman" w:hAnsi="Times New Roman" w:eastAsia="方正仿宋_GBK" w:cs="Times New Roman"/>
          <w:color w:val="auto"/>
          <w:sz w:val="32"/>
          <w:szCs w:val="32"/>
          <w:lang w:eastAsia="zh-CN"/>
        </w:rPr>
        <w:t>“《中国（广西）自由贸易试验区制度创新和复制推广奖励办法（征求意见稿）》</w:t>
      </w:r>
      <w:r>
        <w:rPr>
          <w:rStyle w:val="12"/>
          <w:rFonts w:hint="eastAsia" w:ascii="Times New Roman" w:hAnsi="Times New Roman" w:eastAsia="方正仿宋_GBK" w:cs="Times New Roman"/>
          <w:color w:val="auto"/>
          <w:sz w:val="32"/>
          <w:szCs w:val="32"/>
        </w:rPr>
        <w:t>公开征求意见”。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Style w:val="12"/>
          <w:rFonts w:hint="eastAsia" w:ascii="Times New Roman" w:hAnsi="Times New Roman" w:eastAsia="方正仿宋_GBK" w:cs="Times New Roman"/>
          <w:color w:val="auto"/>
          <w:sz w:val="32"/>
          <w:szCs w:val="32"/>
        </w:rPr>
      </w:pPr>
      <w:r>
        <w:rPr>
          <w:rStyle w:val="12"/>
          <w:rFonts w:hint="eastAsia" w:ascii="Times New Roman" w:hAnsi="Times New Roman" w:eastAsia="方正仿宋_GBK" w:cs="Times New Roman"/>
          <w:color w:val="auto"/>
          <w:sz w:val="32"/>
          <w:szCs w:val="32"/>
        </w:rPr>
        <w:t>意见反馈截止日期为20</w:t>
      </w:r>
      <w:r>
        <w:rPr>
          <w:rStyle w:val="12"/>
          <w:rFonts w:hint="eastAsia" w:ascii="Times New Roman" w:hAnsi="Times New Roman" w:eastAsia="方正仿宋_GBK" w:cs="Times New Roman"/>
          <w:color w:val="auto"/>
          <w:sz w:val="32"/>
          <w:szCs w:val="32"/>
          <w:lang w:val="en-US" w:eastAsia="zh-CN"/>
        </w:rPr>
        <w:t>24</w:t>
      </w:r>
      <w:r>
        <w:rPr>
          <w:rStyle w:val="12"/>
          <w:rFonts w:hint="eastAsia" w:ascii="Times New Roman" w:hAnsi="Times New Roman" w:eastAsia="方正仿宋_GBK" w:cs="Times New Roman"/>
          <w:color w:val="auto"/>
          <w:sz w:val="32"/>
          <w:szCs w:val="32"/>
        </w:rPr>
        <w:t>年</w:t>
      </w:r>
      <w:r>
        <w:rPr>
          <w:rStyle w:val="12"/>
          <w:rFonts w:hint="eastAsia" w:ascii="Times New Roman" w:hAnsi="Times New Roman" w:eastAsia="方正仿宋_GBK" w:cs="Times New Roman"/>
          <w:color w:val="auto"/>
          <w:sz w:val="32"/>
          <w:szCs w:val="32"/>
          <w:lang w:val="en-US" w:eastAsia="zh-CN"/>
        </w:rPr>
        <w:t>6</w:t>
      </w:r>
      <w:r>
        <w:rPr>
          <w:rStyle w:val="12"/>
          <w:rFonts w:hint="eastAsia" w:ascii="Times New Roman" w:hAnsi="Times New Roman" w:eastAsia="方正仿宋_GBK" w:cs="Times New Roman"/>
          <w:color w:val="auto"/>
          <w:sz w:val="32"/>
          <w:szCs w:val="32"/>
        </w:rPr>
        <w:t>月</w:t>
      </w:r>
      <w:r>
        <w:rPr>
          <w:rStyle w:val="12"/>
          <w:rFonts w:hint="eastAsia" w:ascii="Times New Roman" w:hAnsi="Times New Roman" w:eastAsia="方正仿宋_GBK" w:cs="Times New Roman"/>
          <w:color w:val="auto"/>
          <w:sz w:val="32"/>
          <w:szCs w:val="32"/>
          <w:lang w:val="en-US" w:eastAsia="zh-CN"/>
        </w:rPr>
        <w:t>26</w:t>
      </w:r>
      <w:r>
        <w:rPr>
          <w:rStyle w:val="12"/>
          <w:rFonts w:hint="eastAsia" w:ascii="Times New Roman" w:hAnsi="Times New Roman" w:eastAsia="方正仿宋_GBK"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Style w:val="12"/>
          <w:rFonts w:hint="eastAsia"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1598" w:leftChars="304" w:hanging="960" w:hangingChars="300"/>
        <w:textAlignment w:val="auto"/>
        <w:rPr>
          <w:rStyle w:val="12"/>
          <w:rFonts w:hint="eastAsia" w:ascii="Times New Roman" w:hAnsi="Times New Roman" w:eastAsia="方正仿宋_GBK" w:cs="Times New Roman"/>
          <w:color w:val="auto"/>
          <w:sz w:val="32"/>
          <w:szCs w:val="32"/>
          <w:lang w:eastAsia="zh-CN"/>
        </w:rPr>
      </w:pPr>
      <w:r>
        <w:rPr>
          <w:rStyle w:val="12"/>
          <w:rFonts w:hint="eastAsia" w:ascii="Times New Roman" w:hAnsi="Times New Roman" w:eastAsia="方正仿宋_GBK" w:cs="Times New Roman"/>
          <w:color w:val="auto"/>
          <w:sz w:val="32"/>
          <w:szCs w:val="32"/>
        </w:rPr>
        <w:t>附件</w:t>
      </w:r>
      <w:r>
        <w:rPr>
          <w:rStyle w:val="12"/>
          <w:rFonts w:hint="eastAsia" w:ascii="Times New Roman" w:hAnsi="Times New Roman" w:eastAsia="方正仿宋_GBK" w:cs="Times New Roman"/>
          <w:color w:val="auto"/>
          <w:sz w:val="32"/>
          <w:szCs w:val="32"/>
          <w:lang w:eastAsia="zh-CN"/>
        </w:rPr>
        <w:t>：《中国（广西）自由贸易试验区制度创新和复制推广奖励办法（征求意见稿）》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Style w:val="12"/>
          <w:rFonts w:hint="eastAsia"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Style w:val="12"/>
          <w:rFonts w:hint="eastAsia"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2880" w:firstLineChars="900"/>
        <w:textAlignment w:val="auto"/>
        <w:rPr>
          <w:rStyle w:val="12"/>
          <w:rFonts w:hint="eastAsia" w:ascii="Times New Roman" w:hAnsi="Times New Roman" w:eastAsia="方正仿宋_GBK" w:cs="Times New Roman"/>
          <w:color w:val="auto"/>
          <w:sz w:val="32"/>
          <w:szCs w:val="32"/>
          <w:lang w:eastAsia="zh-CN"/>
        </w:rPr>
      </w:pPr>
      <w:r>
        <w:rPr>
          <w:rStyle w:val="12"/>
          <w:rFonts w:hint="eastAsia" w:ascii="Times New Roman" w:hAnsi="Times New Roman" w:eastAsia="方正仿宋_GBK" w:cs="Times New Roman"/>
          <w:color w:val="auto"/>
          <w:sz w:val="32"/>
          <w:szCs w:val="32"/>
          <w:lang w:eastAsia="zh-CN"/>
        </w:rPr>
        <w:t>中国（广西）自贸试验区工作办公室</w:t>
      </w:r>
    </w:p>
    <w:p>
      <w:pPr>
        <w:keepNext w:val="0"/>
        <w:keepLines w:val="0"/>
        <w:pageBreakBefore w:val="0"/>
        <w:widowControl w:val="0"/>
        <w:kinsoku/>
        <w:wordWrap/>
        <w:overflowPunct/>
        <w:topLinePunct w:val="0"/>
        <w:autoSpaceDE/>
        <w:autoSpaceDN/>
        <w:bidi w:val="0"/>
        <w:adjustRightInd/>
        <w:snapToGrid/>
        <w:spacing w:line="590" w:lineRule="exact"/>
        <w:ind w:firstLine="4800" w:firstLineChars="1500"/>
        <w:textAlignment w:val="auto"/>
        <w:rPr>
          <w:rStyle w:val="12"/>
          <w:rFonts w:hint="eastAsia" w:ascii="Times New Roman" w:hAnsi="Times New Roman" w:eastAsia="方正仿宋_GBK" w:cs="Times New Roman"/>
          <w:color w:val="auto"/>
          <w:sz w:val="32"/>
          <w:szCs w:val="32"/>
        </w:rPr>
      </w:pPr>
      <w:r>
        <w:rPr>
          <w:rStyle w:val="12"/>
          <w:rFonts w:hint="eastAsia" w:ascii="Times New Roman" w:hAnsi="Times New Roman" w:eastAsia="方正仿宋_GBK" w:cs="Times New Roman"/>
          <w:color w:val="auto"/>
          <w:sz w:val="32"/>
          <w:szCs w:val="32"/>
        </w:rPr>
        <w:t>20</w:t>
      </w:r>
      <w:r>
        <w:rPr>
          <w:rStyle w:val="12"/>
          <w:rFonts w:hint="eastAsia" w:ascii="Times New Roman" w:hAnsi="Times New Roman" w:eastAsia="方正仿宋_GBK" w:cs="Times New Roman"/>
          <w:color w:val="auto"/>
          <w:sz w:val="32"/>
          <w:szCs w:val="32"/>
          <w:lang w:val="en-US" w:eastAsia="zh-CN"/>
        </w:rPr>
        <w:t>24</w:t>
      </w:r>
      <w:r>
        <w:rPr>
          <w:rStyle w:val="12"/>
          <w:rFonts w:hint="eastAsia" w:ascii="Times New Roman" w:hAnsi="Times New Roman" w:eastAsia="方正仿宋_GBK" w:cs="Times New Roman"/>
          <w:color w:val="auto"/>
          <w:sz w:val="32"/>
          <w:szCs w:val="32"/>
        </w:rPr>
        <w:t>年</w:t>
      </w:r>
      <w:r>
        <w:rPr>
          <w:rStyle w:val="12"/>
          <w:rFonts w:hint="eastAsia" w:ascii="Times New Roman" w:hAnsi="Times New Roman" w:eastAsia="方正仿宋_GBK" w:cs="Times New Roman"/>
          <w:color w:val="auto"/>
          <w:sz w:val="32"/>
          <w:szCs w:val="32"/>
          <w:lang w:val="en-US" w:eastAsia="zh-CN"/>
        </w:rPr>
        <w:t>6</w:t>
      </w:r>
      <w:r>
        <w:rPr>
          <w:rStyle w:val="12"/>
          <w:rFonts w:hint="eastAsia" w:ascii="Times New Roman" w:hAnsi="Times New Roman" w:eastAsia="方正仿宋_GBK" w:cs="Times New Roman"/>
          <w:color w:val="auto"/>
          <w:sz w:val="32"/>
          <w:szCs w:val="32"/>
        </w:rPr>
        <w:t>月1</w:t>
      </w:r>
      <w:r>
        <w:rPr>
          <w:rStyle w:val="12"/>
          <w:rFonts w:hint="eastAsia" w:ascii="Times New Roman" w:hAnsi="Times New Roman" w:eastAsia="方正仿宋_GBK" w:cs="Times New Roman"/>
          <w:color w:val="auto"/>
          <w:sz w:val="32"/>
          <w:szCs w:val="32"/>
          <w:lang w:val="en-US" w:eastAsia="zh-CN"/>
        </w:rPr>
        <w:t>2</w:t>
      </w:r>
      <w:r>
        <w:rPr>
          <w:rStyle w:val="12"/>
          <w:rFonts w:hint="eastAsia" w:ascii="Times New Roman" w:hAnsi="Times New Roman" w:eastAsia="方正仿宋_GBK"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黑体" w:hAnsi="黑体" w:eastAsia="黑体" w:cs="黑体"/>
          <w:color w:val="auto"/>
          <w:spacing w:val="0"/>
          <w:w w:val="100"/>
          <w:kern w:val="2"/>
          <w:sz w:val="32"/>
          <w:szCs w:val="32"/>
          <w:u w:val="none"/>
          <w:lang w:val="en-US" w:eastAsia="zh-CN"/>
        </w:rPr>
      </w:pPr>
      <w:r>
        <w:rPr>
          <w:rFonts w:hint="eastAsia" w:ascii="黑体" w:hAnsi="黑体" w:eastAsia="黑体" w:cs="黑体"/>
          <w:color w:val="auto"/>
          <w:spacing w:val="0"/>
          <w:w w:val="100"/>
          <w:kern w:val="2"/>
          <w:sz w:val="32"/>
          <w:szCs w:val="32"/>
          <w:u w:val="none"/>
          <w:lang w:val="en-US" w:eastAsia="zh-CN"/>
        </w:rPr>
        <w:t>附件</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_GBK" w:cs="Times New Roman"/>
          <w:color w:val="auto"/>
          <w:spacing w:val="0"/>
          <w:w w:val="100"/>
          <w:kern w:val="2"/>
          <w:sz w:val="44"/>
          <w:szCs w:val="44"/>
          <w:u w:val="none"/>
          <w:lang w:val="en-US" w:eastAsia="zh-CN"/>
        </w:rPr>
      </w:pPr>
      <w:r>
        <w:rPr>
          <w:rFonts w:hint="default" w:ascii="Times New Roman" w:hAnsi="Times New Roman" w:eastAsia="方正小标宋_GBK" w:cs="Times New Roman"/>
          <w:color w:val="auto"/>
          <w:spacing w:val="0"/>
          <w:w w:val="100"/>
          <w:kern w:val="2"/>
          <w:sz w:val="44"/>
          <w:szCs w:val="44"/>
          <w:u w:val="none"/>
          <w:lang w:val="en-US" w:eastAsia="zh-CN"/>
        </w:rPr>
        <w:t>中国（广西）自由贸易试验区</w:t>
      </w:r>
      <w:r>
        <w:rPr>
          <w:rFonts w:hint="default" w:ascii="Times New Roman" w:hAnsi="Times New Roman" w:eastAsia="方正小标宋_GBK" w:cs="Times New Roman"/>
          <w:color w:val="auto"/>
          <w:spacing w:val="0"/>
          <w:w w:val="100"/>
          <w:kern w:val="2"/>
          <w:sz w:val="44"/>
          <w:szCs w:val="44"/>
          <w:u w:val="none"/>
          <w:lang w:eastAsia="zh-CN"/>
        </w:rPr>
        <w:t>制度创新</w:t>
      </w:r>
      <w:r>
        <w:rPr>
          <w:rFonts w:hint="eastAsia" w:ascii="Times New Roman" w:hAnsi="Times New Roman" w:eastAsia="方正小标宋_GBK" w:cs="Times New Roman"/>
          <w:color w:val="auto"/>
          <w:spacing w:val="0"/>
          <w:w w:val="100"/>
          <w:kern w:val="2"/>
          <w:sz w:val="44"/>
          <w:szCs w:val="44"/>
          <w:u w:val="none"/>
          <w:lang w:val="en-US" w:eastAsia="zh-CN"/>
        </w:rPr>
        <w:t>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color w:val="auto"/>
          <w:spacing w:val="0"/>
          <w:w w:val="100"/>
          <w:kern w:val="2"/>
          <w:sz w:val="44"/>
          <w:szCs w:val="44"/>
          <w:u w:val="none"/>
          <w:lang w:eastAsia="zh-CN"/>
        </w:rPr>
      </w:pPr>
      <w:r>
        <w:rPr>
          <w:rFonts w:hint="eastAsia" w:ascii="Times New Roman" w:hAnsi="Times New Roman" w:eastAsia="方正小标宋_GBK" w:cs="Times New Roman"/>
          <w:color w:val="auto"/>
          <w:spacing w:val="0"/>
          <w:w w:val="100"/>
          <w:kern w:val="2"/>
          <w:sz w:val="44"/>
          <w:szCs w:val="44"/>
          <w:u w:val="none"/>
          <w:lang w:val="en-US" w:eastAsia="zh-CN"/>
        </w:rPr>
        <w:t>复制推广</w:t>
      </w:r>
      <w:r>
        <w:rPr>
          <w:rFonts w:hint="default" w:ascii="Times New Roman" w:hAnsi="Times New Roman" w:eastAsia="方正小标宋_GBK" w:cs="Times New Roman"/>
          <w:color w:val="auto"/>
          <w:spacing w:val="0"/>
          <w:w w:val="100"/>
          <w:kern w:val="2"/>
          <w:sz w:val="44"/>
          <w:szCs w:val="44"/>
          <w:u w:val="none"/>
          <w:lang w:eastAsia="zh-CN"/>
        </w:rPr>
        <w:t>奖励办法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楷体_GBK" w:hAnsi="方正楷体_GBK" w:eastAsia="方正楷体_GBK" w:cs="方正楷体_GBK"/>
          <w:b w:val="0"/>
          <w:bCs w:val="0"/>
          <w:color w:val="auto"/>
          <w:spacing w:val="0"/>
          <w:w w:val="100"/>
          <w:kern w:val="2"/>
          <w:sz w:val="32"/>
          <w:szCs w:val="32"/>
          <w:u w:val="none"/>
          <w:lang w:eastAsia="zh-CN"/>
        </w:rPr>
      </w:pPr>
      <w:r>
        <w:rPr>
          <w:rFonts w:hint="eastAsia" w:ascii="方正楷体_GBK" w:hAnsi="方正楷体_GBK" w:eastAsia="方正楷体_GBK" w:cs="方正楷体_GBK"/>
          <w:b w:val="0"/>
          <w:bCs w:val="0"/>
          <w:color w:val="auto"/>
          <w:spacing w:val="0"/>
          <w:w w:val="100"/>
          <w:kern w:val="2"/>
          <w:sz w:val="32"/>
          <w:szCs w:val="32"/>
          <w:u w:val="none"/>
          <w:lang w:eastAsia="zh-CN"/>
        </w:rPr>
        <w:t>（</w:t>
      </w:r>
      <w:r>
        <w:rPr>
          <w:rFonts w:hint="eastAsia" w:ascii="方正楷体_GBK" w:hAnsi="方正楷体_GBK" w:eastAsia="方正楷体_GBK" w:cs="方正楷体_GBK"/>
          <w:b w:val="0"/>
          <w:bCs w:val="0"/>
          <w:color w:val="auto"/>
          <w:spacing w:val="0"/>
          <w:w w:val="100"/>
          <w:kern w:val="2"/>
          <w:sz w:val="32"/>
          <w:szCs w:val="32"/>
          <w:u w:val="none"/>
          <w:lang w:val="en-US" w:eastAsia="zh-CN"/>
        </w:rPr>
        <w:t>送审稿</w:t>
      </w:r>
      <w:r>
        <w:rPr>
          <w:rFonts w:hint="eastAsia" w:ascii="方正楷体_GBK" w:hAnsi="方正楷体_GBK" w:eastAsia="方正楷体_GBK" w:cs="方正楷体_GBK"/>
          <w:b w:val="0"/>
          <w:bCs w:val="0"/>
          <w:color w:val="auto"/>
          <w:spacing w:val="0"/>
          <w:w w:val="100"/>
          <w:kern w:val="2"/>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pacing w:val="0"/>
          <w:w w:val="100"/>
          <w:kern w:val="2"/>
          <w:sz w:val="32"/>
          <w:szCs w:val="32"/>
          <w:u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pacing w:val="0"/>
          <w:w w:val="100"/>
          <w:kern w:val="2"/>
          <w:sz w:val="32"/>
          <w:szCs w:val="32"/>
          <w:u w:val="none"/>
          <w:lang w:val="en-US" w:eastAsia="zh-CN"/>
        </w:rPr>
      </w:pPr>
      <w:r>
        <w:rPr>
          <w:rFonts w:hint="default" w:ascii="Times New Roman" w:hAnsi="Times New Roman" w:eastAsia="黑体" w:cs="Times New Roman"/>
          <w:color w:val="auto"/>
          <w:spacing w:val="0"/>
          <w:w w:val="100"/>
          <w:kern w:val="2"/>
          <w:sz w:val="32"/>
          <w:szCs w:val="32"/>
          <w:u w:val="none"/>
          <w:lang w:val="en-US"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spacing w:val="0"/>
          <w:w w:val="100"/>
          <w:kern w:val="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pacing w:val="0"/>
          <w:w w:val="100"/>
          <w:kern w:val="2"/>
          <w:sz w:val="32"/>
          <w:szCs w:val="32"/>
          <w:u w:val="none"/>
          <w:lang w:val="en-US" w:eastAsia="zh-CN"/>
        </w:rPr>
      </w:pPr>
      <w:r>
        <w:rPr>
          <w:rFonts w:hint="default" w:ascii="Times New Roman" w:hAnsi="Times New Roman" w:eastAsia="仿宋_GB2312" w:cs="Times New Roman"/>
          <w:b/>
          <w:bCs/>
          <w:color w:val="auto"/>
          <w:spacing w:val="0"/>
          <w:w w:val="100"/>
          <w:kern w:val="2"/>
          <w:sz w:val="32"/>
          <w:szCs w:val="32"/>
          <w:u w:val="none"/>
          <w:lang w:val="en-US" w:eastAsia="zh-CN"/>
        </w:rPr>
        <w:t>第一条</w:t>
      </w:r>
      <w:r>
        <w:rPr>
          <w:rFonts w:hint="eastAsia" w:ascii="Times New Roman" w:hAnsi="Times New Roman" w:eastAsia="仿宋_GB2312" w:cs="Times New Roman"/>
          <w:b/>
          <w:bCs/>
          <w:color w:val="auto"/>
          <w:spacing w:val="0"/>
          <w:w w:val="100"/>
          <w:kern w:val="2"/>
          <w:sz w:val="32"/>
          <w:szCs w:val="32"/>
          <w:u w:val="none"/>
          <w:lang w:val="en-US" w:eastAsia="zh-CN"/>
        </w:rPr>
        <w:t xml:space="preserve"> </w:t>
      </w:r>
      <w:r>
        <w:rPr>
          <w:rFonts w:hint="default" w:ascii="Times New Roman" w:hAnsi="Times New Roman" w:eastAsia="仿宋_GB2312" w:cs="Times New Roman"/>
          <w:b/>
          <w:bCs/>
          <w:color w:val="auto"/>
          <w:spacing w:val="0"/>
          <w:w w:val="100"/>
          <w:kern w:val="2"/>
          <w:sz w:val="32"/>
          <w:szCs w:val="32"/>
          <w:u w:val="none"/>
          <w:lang w:val="en-US" w:eastAsia="zh-CN"/>
        </w:rPr>
        <w:t xml:space="preserve"> </w:t>
      </w:r>
      <w:r>
        <w:rPr>
          <w:rFonts w:hint="eastAsia" w:ascii="仿宋_GB2312" w:hAnsi="仿宋_GB2312" w:eastAsia="仿宋_GB2312" w:cs="仿宋_GB2312"/>
          <w:b w:val="0"/>
          <w:bCs w:val="0"/>
          <w:color w:val="auto"/>
          <w:spacing w:val="0"/>
          <w:w w:val="100"/>
          <w:kern w:val="2"/>
          <w:sz w:val="32"/>
          <w:szCs w:val="32"/>
          <w:u w:val="none"/>
          <w:lang w:val="en-US" w:eastAsia="zh-CN"/>
        </w:rPr>
        <w:t>为全面贯彻落实习近平总书记对广西重大方略要求以及关于深入推进自贸试验区建设的重要指示精神，深入实施自由贸易试验区提升战略，加快推进中国（广西）自由贸易试验区（以下简称广西自贸试验区）高质量建设，充分调动各地区、各部门、各单位参与制度创新和复制推广的主动性、积极性，营造鼓励改革创新的良好环境，根据《中国（广西）自由贸易试验区总体方案》《中国（广西）自由贸易试</w:t>
      </w:r>
      <w:r>
        <w:rPr>
          <w:rFonts w:hint="default" w:ascii="Times New Roman" w:hAnsi="Times New Roman" w:eastAsia="仿宋_GB2312" w:cs="Times New Roman"/>
          <w:b w:val="0"/>
          <w:bCs w:val="0"/>
          <w:color w:val="auto"/>
          <w:spacing w:val="0"/>
          <w:w w:val="100"/>
          <w:kern w:val="2"/>
          <w:sz w:val="32"/>
          <w:szCs w:val="32"/>
          <w:u w:val="none"/>
          <w:lang w:val="en-US" w:eastAsia="zh-CN"/>
        </w:rPr>
        <w:t>验区条例》，制定本办法。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pacing w:val="0"/>
          <w:w w:val="100"/>
          <w:kern w:val="2"/>
          <w:sz w:val="32"/>
          <w:szCs w:val="32"/>
          <w:u w:val="none"/>
          <w:lang w:val="en-US" w:eastAsia="zh-CN"/>
        </w:rPr>
      </w:pPr>
      <w:r>
        <w:rPr>
          <w:rFonts w:hint="default" w:ascii="Times New Roman" w:hAnsi="Times New Roman" w:eastAsia="仿宋_GB2312" w:cs="Times New Roman"/>
          <w:b/>
          <w:bCs/>
          <w:color w:val="auto"/>
          <w:spacing w:val="0"/>
          <w:w w:val="100"/>
          <w:kern w:val="2"/>
          <w:sz w:val="32"/>
          <w:szCs w:val="32"/>
          <w:u w:val="none"/>
          <w:lang w:val="en-US" w:eastAsia="zh-CN"/>
        </w:rPr>
        <w:t>第二条</w:t>
      </w:r>
      <w:r>
        <w:rPr>
          <w:rFonts w:hint="default" w:ascii="Times New Roman" w:hAnsi="Times New Roman" w:eastAsia="仿宋_GB2312" w:cs="Times New Roman"/>
          <w:b w:val="0"/>
          <w:bCs w:val="0"/>
          <w:color w:val="auto"/>
          <w:spacing w:val="0"/>
          <w:w w:val="100"/>
          <w:kern w:val="2"/>
          <w:sz w:val="32"/>
          <w:szCs w:val="32"/>
          <w:u w:val="none"/>
          <w:lang w:val="en-US" w:eastAsia="zh-CN"/>
        </w:rPr>
        <w:t xml:space="preserve"> </w:t>
      </w:r>
      <w:r>
        <w:rPr>
          <w:rFonts w:hint="eastAsia" w:ascii="Times New Roman" w:hAnsi="Times New Roman" w:eastAsia="仿宋_GB2312" w:cs="Times New Roman"/>
          <w:b w:val="0"/>
          <w:bCs w:val="0"/>
          <w:color w:val="auto"/>
          <w:spacing w:val="0"/>
          <w:w w:val="100"/>
          <w:kern w:val="2"/>
          <w:sz w:val="32"/>
          <w:szCs w:val="32"/>
          <w:u w:val="none"/>
          <w:lang w:val="en-US" w:eastAsia="zh-CN"/>
        </w:rPr>
        <w:t xml:space="preserve"> 本</w:t>
      </w:r>
      <w:r>
        <w:rPr>
          <w:rFonts w:hint="default" w:ascii="Times New Roman" w:hAnsi="Times New Roman" w:eastAsia="仿宋_GB2312" w:cs="Times New Roman"/>
          <w:b w:val="0"/>
          <w:bCs w:val="0"/>
          <w:color w:val="auto"/>
          <w:spacing w:val="0"/>
          <w:w w:val="100"/>
          <w:kern w:val="2"/>
          <w:sz w:val="32"/>
          <w:szCs w:val="32"/>
          <w:u w:val="none"/>
          <w:lang w:val="en-US" w:eastAsia="zh-CN"/>
        </w:rPr>
        <w:t>办法经</w:t>
      </w:r>
      <w:r>
        <w:rPr>
          <w:rFonts w:hint="eastAsia" w:ascii="Times New Roman" w:hAnsi="Times New Roman" w:eastAsia="仿宋_GB2312" w:cs="Times New Roman"/>
          <w:b w:val="0"/>
          <w:bCs w:val="0"/>
          <w:color w:val="auto"/>
          <w:spacing w:val="0"/>
          <w:w w:val="100"/>
          <w:kern w:val="2"/>
          <w:sz w:val="32"/>
          <w:szCs w:val="32"/>
          <w:u w:val="none"/>
          <w:lang w:val="en-US" w:eastAsia="zh-CN"/>
        </w:rPr>
        <w:t>广西壮族自治区人民政府审定批准，</w:t>
      </w:r>
      <w:r>
        <w:rPr>
          <w:rFonts w:hint="default" w:ascii="Times New Roman" w:hAnsi="Times New Roman" w:eastAsia="仿宋_GB2312" w:cs="Times New Roman"/>
          <w:b w:val="0"/>
          <w:bCs w:val="0"/>
          <w:color w:val="auto"/>
          <w:spacing w:val="0"/>
          <w:w w:val="100"/>
          <w:kern w:val="2"/>
          <w:sz w:val="32"/>
          <w:szCs w:val="32"/>
          <w:u w:val="none"/>
          <w:lang w:val="en-US" w:eastAsia="zh-CN"/>
        </w:rPr>
        <w:t>广西自贸试验区工作办公室（以下简称自贸办）负责具体组织实施。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pacing w:val="0"/>
          <w:w w:val="100"/>
          <w:kern w:val="2"/>
          <w:sz w:val="32"/>
          <w:szCs w:val="32"/>
          <w:u w:val="none"/>
          <w:lang w:val="en-US" w:eastAsia="zh-CN"/>
        </w:rPr>
      </w:pPr>
      <w:r>
        <w:rPr>
          <w:rFonts w:hint="default" w:ascii="Times New Roman" w:hAnsi="Times New Roman" w:eastAsia="仿宋_GB2312" w:cs="Times New Roman"/>
          <w:b/>
          <w:bCs/>
          <w:color w:val="auto"/>
          <w:spacing w:val="0"/>
          <w:w w:val="100"/>
          <w:kern w:val="2"/>
          <w:sz w:val="32"/>
          <w:szCs w:val="32"/>
          <w:u w:val="none"/>
          <w:lang w:val="en-US" w:eastAsia="zh-CN"/>
        </w:rPr>
        <w:t>第三条</w:t>
      </w:r>
      <w:r>
        <w:rPr>
          <w:rFonts w:hint="default" w:ascii="Times New Roman" w:hAnsi="Times New Roman" w:eastAsia="仿宋_GB2312" w:cs="Times New Roman"/>
          <w:b w:val="0"/>
          <w:bCs w:val="0"/>
          <w:color w:val="auto"/>
          <w:spacing w:val="0"/>
          <w:w w:val="100"/>
          <w:kern w:val="2"/>
          <w:sz w:val="32"/>
          <w:szCs w:val="32"/>
          <w:u w:val="none"/>
          <w:lang w:val="en-US" w:eastAsia="zh-CN"/>
        </w:rPr>
        <w:t xml:space="preserve"> </w:t>
      </w:r>
      <w:r>
        <w:rPr>
          <w:rFonts w:hint="eastAsia" w:ascii="Times New Roman" w:hAnsi="Times New Roman" w:eastAsia="仿宋_GB2312" w:cs="Times New Roman"/>
          <w:b w:val="0"/>
          <w:bCs w:val="0"/>
          <w:color w:val="auto"/>
          <w:spacing w:val="0"/>
          <w:w w:val="100"/>
          <w:kern w:val="2"/>
          <w:sz w:val="32"/>
          <w:szCs w:val="32"/>
          <w:u w:val="none"/>
          <w:lang w:val="en-US" w:eastAsia="zh-CN"/>
        </w:rPr>
        <w:t xml:space="preserve"> </w:t>
      </w:r>
      <w:r>
        <w:rPr>
          <w:rFonts w:hint="default" w:ascii="Times New Roman" w:hAnsi="Times New Roman" w:eastAsia="仿宋_GB2312" w:cs="Times New Roman"/>
          <w:b w:val="0"/>
          <w:bCs w:val="0"/>
          <w:color w:val="auto"/>
          <w:spacing w:val="0"/>
          <w:w w:val="100"/>
          <w:kern w:val="2"/>
          <w:sz w:val="32"/>
          <w:szCs w:val="32"/>
          <w:u w:val="none"/>
          <w:lang w:val="en-US" w:eastAsia="zh-CN"/>
        </w:rPr>
        <w:t>本办法奖励对象是指参与广西自贸试验区制度创新</w:t>
      </w:r>
      <w:r>
        <w:rPr>
          <w:rFonts w:hint="eastAsia" w:ascii="Times New Roman" w:hAnsi="Times New Roman" w:eastAsia="仿宋_GB2312" w:cs="Times New Roman"/>
          <w:b w:val="0"/>
          <w:bCs w:val="0"/>
          <w:strike w:val="0"/>
          <w:dstrike w:val="0"/>
          <w:color w:val="auto"/>
          <w:spacing w:val="0"/>
          <w:w w:val="100"/>
          <w:kern w:val="2"/>
          <w:sz w:val="32"/>
          <w:szCs w:val="32"/>
          <w:u w:val="none"/>
          <w:lang w:val="en-US" w:eastAsia="zh-CN"/>
        </w:rPr>
        <w:t>和复制推广</w:t>
      </w:r>
      <w:r>
        <w:rPr>
          <w:rFonts w:hint="default" w:ascii="Times New Roman" w:hAnsi="Times New Roman" w:eastAsia="仿宋_GB2312" w:cs="Times New Roman"/>
          <w:b w:val="0"/>
          <w:bCs w:val="0"/>
          <w:color w:val="auto"/>
          <w:spacing w:val="0"/>
          <w:w w:val="100"/>
          <w:kern w:val="2"/>
          <w:sz w:val="32"/>
          <w:szCs w:val="32"/>
          <w:u w:val="none"/>
          <w:lang w:val="en-US" w:eastAsia="zh-CN"/>
        </w:rPr>
        <w:t>工作的党政机关、事业单位、企业、社会团体、专业协会及其他符合条件的主体。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val="0"/>
          <w:color w:val="auto"/>
          <w:spacing w:val="0"/>
          <w:w w:val="100"/>
          <w:kern w:val="2"/>
          <w:sz w:val="32"/>
          <w:szCs w:val="32"/>
          <w:u w:val="none"/>
          <w:lang w:val="en-US" w:eastAsia="zh-CN"/>
        </w:rPr>
      </w:pPr>
      <w:r>
        <w:rPr>
          <w:rFonts w:hint="default" w:ascii="Times New Roman" w:hAnsi="Times New Roman" w:eastAsia="仿宋_GB2312" w:cs="Times New Roman"/>
          <w:b/>
          <w:bCs/>
          <w:color w:val="auto"/>
          <w:spacing w:val="0"/>
          <w:w w:val="100"/>
          <w:kern w:val="2"/>
          <w:sz w:val="32"/>
          <w:szCs w:val="32"/>
          <w:u w:val="none"/>
          <w:lang w:val="en-US" w:eastAsia="zh-CN"/>
        </w:rPr>
        <w:t>第四条</w:t>
      </w:r>
      <w:r>
        <w:rPr>
          <w:rFonts w:hint="default" w:ascii="Times New Roman" w:hAnsi="Times New Roman" w:eastAsia="仿宋_GB2312" w:cs="Times New Roman"/>
          <w:b w:val="0"/>
          <w:bCs w:val="0"/>
          <w:color w:val="auto"/>
          <w:spacing w:val="0"/>
          <w:w w:val="100"/>
          <w:kern w:val="2"/>
          <w:sz w:val="32"/>
          <w:szCs w:val="32"/>
          <w:u w:val="none"/>
          <w:lang w:val="en-US" w:eastAsia="zh-CN"/>
        </w:rPr>
        <w:t xml:space="preserve"> </w:t>
      </w:r>
      <w:r>
        <w:rPr>
          <w:rFonts w:hint="eastAsia" w:ascii="Times New Roman" w:hAnsi="Times New Roman" w:eastAsia="仿宋_GB2312" w:cs="Times New Roman"/>
          <w:b w:val="0"/>
          <w:bCs w:val="0"/>
          <w:color w:val="auto"/>
          <w:spacing w:val="0"/>
          <w:w w:val="100"/>
          <w:kern w:val="2"/>
          <w:sz w:val="32"/>
          <w:szCs w:val="32"/>
          <w:u w:val="none"/>
          <w:lang w:val="en-US" w:eastAsia="zh-CN"/>
        </w:rPr>
        <w:t xml:space="preserve"> </w:t>
      </w:r>
      <w:r>
        <w:rPr>
          <w:rFonts w:hint="default" w:ascii="Times New Roman" w:hAnsi="Times New Roman" w:eastAsia="仿宋_GB2312" w:cs="Times New Roman"/>
          <w:b w:val="0"/>
          <w:bCs w:val="0"/>
          <w:color w:val="auto"/>
          <w:spacing w:val="0"/>
          <w:w w:val="100"/>
          <w:kern w:val="2"/>
          <w:sz w:val="32"/>
          <w:szCs w:val="32"/>
          <w:u w:val="none"/>
          <w:lang w:val="en-US" w:eastAsia="zh-CN"/>
        </w:rPr>
        <w:t>坚持把公开公正贯穿奖励评</w:t>
      </w:r>
      <w:r>
        <w:rPr>
          <w:rFonts w:hint="eastAsia" w:ascii="Times New Roman" w:hAnsi="Times New Roman" w:eastAsia="仿宋_GB2312" w:cs="Times New Roman"/>
          <w:b w:val="0"/>
          <w:bCs w:val="0"/>
          <w:color w:val="auto"/>
          <w:spacing w:val="0"/>
          <w:w w:val="100"/>
          <w:kern w:val="2"/>
          <w:sz w:val="32"/>
          <w:szCs w:val="32"/>
          <w:u w:val="none"/>
          <w:lang w:val="en-US" w:eastAsia="zh-CN"/>
        </w:rPr>
        <w:t>审</w:t>
      </w:r>
      <w:r>
        <w:rPr>
          <w:rFonts w:hint="default" w:ascii="Times New Roman" w:hAnsi="Times New Roman" w:eastAsia="仿宋_GB2312" w:cs="Times New Roman"/>
          <w:b w:val="0"/>
          <w:bCs w:val="0"/>
          <w:color w:val="auto"/>
          <w:spacing w:val="0"/>
          <w:w w:val="100"/>
          <w:kern w:val="2"/>
          <w:sz w:val="32"/>
          <w:szCs w:val="32"/>
          <w:u w:val="none"/>
          <w:lang w:val="en-US" w:eastAsia="zh-CN"/>
        </w:rPr>
        <w:t>工作始终，明晰职责分工，加强工作保障，接受社会各界监督，确保评奖</w:t>
      </w:r>
      <w:r>
        <w:rPr>
          <w:rFonts w:hint="eastAsia" w:ascii="Times New Roman" w:hAnsi="Times New Roman" w:eastAsia="仿宋_GB2312" w:cs="Times New Roman"/>
          <w:b w:val="0"/>
          <w:bCs w:val="0"/>
          <w:color w:val="auto"/>
          <w:spacing w:val="0"/>
          <w:w w:val="100"/>
          <w:kern w:val="2"/>
          <w:sz w:val="32"/>
          <w:szCs w:val="32"/>
          <w:u w:val="none"/>
          <w:lang w:val="en-US" w:eastAsia="zh-CN"/>
        </w:rPr>
        <w:t>评审</w:t>
      </w:r>
      <w:r>
        <w:rPr>
          <w:rFonts w:hint="default" w:ascii="Times New Roman" w:hAnsi="Times New Roman" w:eastAsia="仿宋_GB2312" w:cs="Times New Roman"/>
          <w:b w:val="0"/>
          <w:bCs w:val="0"/>
          <w:color w:val="auto"/>
          <w:spacing w:val="0"/>
          <w:w w:val="100"/>
          <w:kern w:val="2"/>
          <w:sz w:val="32"/>
          <w:szCs w:val="32"/>
          <w:u w:val="none"/>
          <w:lang w:val="en-US" w:eastAsia="zh-CN"/>
        </w:rPr>
        <w:t>过程公开透明、规范有序，提高奖励工作的公信力和权威性。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b w:val="0"/>
          <w:bCs w:val="0"/>
          <w:color w:val="auto"/>
          <w:spacing w:val="0"/>
          <w:w w:val="100"/>
          <w:kern w:val="2"/>
          <w:sz w:val="32"/>
          <w:szCs w:val="32"/>
          <w:u w:val="none"/>
          <w:lang w:val="en-US" w:eastAsia="zh-CN"/>
        </w:rPr>
      </w:pPr>
      <w:r>
        <w:rPr>
          <w:rFonts w:hint="default" w:ascii="Times New Roman" w:hAnsi="Times New Roman" w:eastAsia="仿宋_GB2312" w:cs="Times New Roman"/>
          <w:b/>
          <w:bCs w:val="0"/>
          <w:color w:val="auto"/>
          <w:spacing w:val="0"/>
          <w:w w:val="100"/>
          <w:kern w:val="2"/>
          <w:sz w:val="32"/>
          <w:szCs w:val="32"/>
          <w:u w:val="none"/>
          <w:lang w:val="en-US" w:eastAsia="zh-CN"/>
        </w:rPr>
        <w:t>第五条</w:t>
      </w:r>
      <w:r>
        <w:rPr>
          <w:rFonts w:hint="eastAsia" w:ascii="Times New Roman" w:hAnsi="Times New Roman" w:eastAsia="仿宋_GB2312" w:cs="Times New Roman"/>
          <w:b/>
          <w:bCs w:val="0"/>
          <w:color w:val="auto"/>
          <w:spacing w:val="0"/>
          <w:w w:val="100"/>
          <w:kern w:val="2"/>
          <w:sz w:val="32"/>
          <w:szCs w:val="32"/>
          <w:u w:val="none"/>
          <w:lang w:val="en-US" w:eastAsia="zh-CN"/>
        </w:rPr>
        <w:t xml:space="preserve"> </w:t>
      </w:r>
      <w:r>
        <w:rPr>
          <w:rFonts w:hint="default" w:ascii="Times New Roman" w:hAnsi="Times New Roman" w:eastAsia="仿宋_GB2312" w:cs="Times New Roman"/>
          <w:b/>
          <w:bCs w:val="0"/>
          <w:color w:val="auto"/>
          <w:spacing w:val="0"/>
          <w:w w:val="100"/>
          <w:kern w:val="2"/>
          <w:sz w:val="32"/>
          <w:szCs w:val="32"/>
          <w:u w:val="none"/>
          <w:lang w:val="en-US" w:eastAsia="zh-CN"/>
        </w:rPr>
        <w:t xml:space="preserve"> </w:t>
      </w:r>
      <w:r>
        <w:rPr>
          <w:rFonts w:hint="default" w:ascii="Times New Roman" w:hAnsi="Times New Roman" w:eastAsia="仿宋_GB2312" w:cs="Times New Roman"/>
          <w:b w:val="0"/>
          <w:bCs w:val="0"/>
          <w:color w:val="auto"/>
          <w:spacing w:val="0"/>
          <w:w w:val="100"/>
          <w:kern w:val="2"/>
          <w:sz w:val="32"/>
          <w:szCs w:val="32"/>
          <w:u w:val="none"/>
          <w:lang w:val="en-US" w:eastAsia="zh-CN"/>
        </w:rPr>
        <w:t>原则上，每年开展一次制度创新</w:t>
      </w:r>
      <w:r>
        <w:rPr>
          <w:rFonts w:hint="eastAsia" w:ascii="Times New Roman" w:hAnsi="Times New Roman" w:eastAsia="仿宋_GB2312" w:cs="Times New Roman"/>
          <w:b w:val="0"/>
          <w:bCs w:val="0"/>
          <w:color w:val="auto"/>
          <w:spacing w:val="0"/>
          <w:w w:val="100"/>
          <w:kern w:val="2"/>
          <w:sz w:val="32"/>
          <w:szCs w:val="32"/>
          <w:u w:val="none"/>
          <w:lang w:val="en-US" w:eastAsia="zh-CN"/>
        </w:rPr>
        <w:t>和复制推广</w:t>
      </w:r>
      <w:r>
        <w:rPr>
          <w:rFonts w:hint="default" w:ascii="Times New Roman" w:hAnsi="Times New Roman" w:eastAsia="仿宋_GB2312" w:cs="Times New Roman"/>
          <w:b w:val="0"/>
          <w:bCs w:val="0"/>
          <w:color w:val="auto"/>
          <w:spacing w:val="0"/>
          <w:w w:val="100"/>
          <w:kern w:val="2"/>
          <w:sz w:val="32"/>
          <w:szCs w:val="32"/>
          <w:u w:val="none"/>
          <w:lang w:val="en-US" w:eastAsia="zh-CN"/>
        </w:rPr>
        <w:t>奖励</w:t>
      </w:r>
      <w:r>
        <w:rPr>
          <w:rFonts w:hint="default" w:ascii="Times New Roman" w:hAnsi="Times New Roman" w:eastAsia="仿宋_GB2312" w:cs="Times New Roman"/>
          <w:b w:val="0"/>
          <w:bCs w:val="0"/>
          <w:color w:val="auto"/>
          <w:spacing w:val="0"/>
          <w:w w:val="100"/>
          <w:kern w:val="2"/>
          <w:sz w:val="32"/>
          <w:szCs w:val="32"/>
          <w:u w:val="none"/>
          <w:lang w:eastAsia="zh-CN"/>
        </w:rPr>
        <w:t>评审</w:t>
      </w:r>
      <w:r>
        <w:rPr>
          <w:rFonts w:hint="default" w:ascii="Times New Roman" w:hAnsi="Times New Roman" w:eastAsia="仿宋_GB2312" w:cs="Times New Roman"/>
          <w:b w:val="0"/>
          <w:bCs w:val="0"/>
          <w:color w:val="auto"/>
          <w:spacing w:val="0"/>
          <w:w w:val="100"/>
          <w:kern w:val="2"/>
          <w:sz w:val="32"/>
          <w:szCs w:val="32"/>
          <w:u w:val="none"/>
          <w:lang w:val="en-US" w:eastAsia="zh-CN"/>
        </w:rPr>
        <w:t>工作</w:t>
      </w:r>
      <w:r>
        <w:rPr>
          <w:rFonts w:hint="eastAsia" w:ascii="Times New Roman" w:hAnsi="Times New Roman" w:eastAsia="仿宋_GB2312" w:cs="Times New Roman"/>
          <w:b w:val="0"/>
          <w:bCs w:val="0"/>
          <w:color w:val="auto"/>
          <w:spacing w:val="0"/>
          <w:w w:val="100"/>
          <w:kern w:val="2"/>
          <w:sz w:val="32"/>
          <w:szCs w:val="32"/>
          <w:u w:val="none"/>
          <w:lang w:eastAsia="zh-CN"/>
        </w:rPr>
        <w:t>。</w:t>
      </w:r>
      <w:r>
        <w:rPr>
          <w:rFonts w:hint="default" w:ascii="Times New Roman" w:hAnsi="Times New Roman" w:eastAsia="仿宋_GB2312" w:cs="Times New Roman"/>
          <w:b w:val="0"/>
          <w:bCs w:val="0"/>
          <w:color w:val="auto"/>
          <w:spacing w:val="0"/>
          <w:w w:val="100"/>
          <w:kern w:val="2"/>
          <w:sz w:val="32"/>
          <w:szCs w:val="32"/>
          <w:u w:val="none"/>
          <w:lang w:val="en-US" w:eastAsia="zh-CN"/>
        </w:rPr>
        <w:t>具体申报时间以自贸办发布的评选公告为准。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b w:val="0"/>
          <w:bCs w:val="0"/>
          <w:color w:val="auto"/>
          <w:spacing w:val="0"/>
          <w:w w:val="100"/>
          <w:kern w:val="2"/>
          <w:sz w:val="32"/>
          <w:szCs w:val="32"/>
          <w:u w:val="none"/>
          <w:lang w:val="en-US" w:eastAsia="zh-CN"/>
        </w:rPr>
      </w:pPr>
      <w:r>
        <w:rPr>
          <w:rFonts w:hint="default" w:ascii="Times New Roman" w:hAnsi="Times New Roman" w:eastAsia="仿宋_GB2312" w:cs="Times New Roman"/>
          <w:b/>
          <w:bCs w:val="0"/>
          <w:color w:val="auto"/>
          <w:spacing w:val="0"/>
          <w:w w:val="100"/>
          <w:kern w:val="2"/>
          <w:sz w:val="32"/>
          <w:szCs w:val="32"/>
          <w:u w:val="none"/>
          <w:lang w:val="en-US" w:eastAsia="zh-CN"/>
        </w:rPr>
        <w:t>第六条</w:t>
      </w:r>
      <w:r>
        <w:rPr>
          <w:rFonts w:hint="eastAsia" w:ascii="Times New Roman" w:hAnsi="Times New Roman" w:eastAsia="仿宋_GB2312" w:cs="Times New Roman"/>
          <w:b/>
          <w:bCs w:val="0"/>
          <w:color w:val="auto"/>
          <w:spacing w:val="0"/>
          <w:w w:val="100"/>
          <w:kern w:val="2"/>
          <w:sz w:val="32"/>
          <w:szCs w:val="32"/>
          <w:u w:val="none"/>
          <w:lang w:val="en-US" w:eastAsia="zh-CN"/>
        </w:rPr>
        <w:t xml:space="preserve"> </w:t>
      </w:r>
      <w:r>
        <w:rPr>
          <w:rFonts w:hint="default" w:ascii="Times New Roman" w:hAnsi="Times New Roman" w:eastAsia="仿宋_GB2312" w:cs="Times New Roman"/>
          <w:b/>
          <w:bCs w:val="0"/>
          <w:color w:val="auto"/>
          <w:spacing w:val="0"/>
          <w:w w:val="100"/>
          <w:kern w:val="2"/>
          <w:sz w:val="32"/>
          <w:szCs w:val="32"/>
          <w:u w:val="none"/>
          <w:lang w:val="en-US" w:eastAsia="zh-CN"/>
        </w:rPr>
        <w:t xml:space="preserve"> </w:t>
      </w:r>
      <w:r>
        <w:rPr>
          <w:rFonts w:hint="default" w:ascii="Times New Roman" w:hAnsi="Times New Roman" w:eastAsia="仿宋_GB2312" w:cs="Times New Roman"/>
          <w:b w:val="0"/>
          <w:bCs w:val="0"/>
          <w:color w:val="auto"/>
          <w:spacing w:val="0"/>
          <w:w w:val="100"/>
          <w:kern w:val="2"/>
          <w:sz w:val="32"/>
          <w:szCs w:val="32"/>
          <w:u w:val="none"/>
          <w:lang w:val="en-US" w:eastAsia="zh-CN"/>
        </w:rPr>
        <w:t>制度创新</w:t>
      </w:r>
      <w:r>
        <w:rPr>
          <w:rFonts w:hint="eastAsia" w:ascii="Times New Roman" w:hAnsi="Times New Roman" w:eastAsia="仿宋_GB2312" w:cs="Times New Roman"/>
          <w:b w:val="0"/>
          <w:bCs w:val="0"/>
          <w:color w:val="auto"/>
          <w:spacing w:val="0"/>
          <w:w w:val="100"/>
          <w:kern w:val="2"/>
          <w:sz w:val="32"/>
          <w:szCs w:val="32"/>
          <w:u w:val="none"/>
          <w:lang w:val="en-US" w:eastAsia="zh-CN"/>
        </w:rPr>
        <w:t>和复制推广</w:t>
      </w:r>
      <w:r>
        <w:rPr>
          <w:rFonts w:hint="default" w:ascii="Times New Roman" w:hAnsi="Times New Roman" w:eastAsia="仿宋_GB2312" w:cs="Times New Roman"/>
          <w:b w:val="0"/>
          <w:bCs w:val="0"/>
          <w:color w:val="auto"/>
          <w:spacing w:val="0"/>
          <w:w w:val="100"/>
          <w:kern w:val="2"/>
          <w:sz w:val="32"/>
          <w:szCs w:val="32"/>
          <w:u w:val="none"/>
          <w:lang w:val="en-US" w:eastAsia="zh-CN"/>
        </w:rPr>
        <w:t>奖励工作包括成果申报、组织评审、奖励激励等基本程序。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pacing w:val="0"/>
          <w:w w:val="100"/>
          <w:kern w:val="2"/>
          <w:sz w:val="32"/>
          <w:szCs w:val="32"/>
          <w:u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pacing w:val="0"/>
          <w:w w:val="100"/>
          <w:kern w:val="2"/>
          <w:sz w:val="32"/>
          <w:szCs w:val="32"/>
          <w:u w:val="none"/>
          <w:lang w:val="en-US" w:eastAsia="zh-CN"/>
        </w:rPr>
      </w:pPr>
      <w:r>
        <w:rPr>
          <w:rFonts w:hint="default" w:ascii="Times New Roman" w:hAnsi="Times New Roman" w:eastAsia="黑体" w:cs="Times New Roman"/>
          <w:color w:val="auto"/>
          <w:spacing w:val="0"/>
          <w:w w:val="100"/>
          <w:kern w:val="2"/>
          <w:sz w:val="32"/>
          <w:szCs w:val="32"/>
          <w:u w:val="none"/>
          <w:lang w:val="en-US" w:eastAsia="zh-CN"/>
        </w:rPr>
        <w:t>申报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val="0"/>
          <w:color w:val="auto"/>
          <w:spacing w:val="0"/>
          <w:w w:val="100"/>
          <w:kern w:val="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color w:val="auto"/>
          <w:spacing w:val="0"/>
          <w:w w:val="100"/>
          <w:kern w:val="2"/>
          <w:sz w:val="32"/>
          <w:szCs w:val="32"/>
          <w:u w:val="none"/>
          <w:lang w:val="en-US" w:eastAsia="zh-CN"/>
        </w:rPr>
      </w:pPr>
      <w:r>
        <w:rPr>
          <w:rFonts w:hint="default" w:ascii="Times New Roman" w:hAnsi="Times New Roman" w:eastAsia="仿宋_GB2312" w:cs="Times New Roman"/>
          <w:b/>
          <w:bCs w:val="0"/>
          <w:color w:val="auto"/>
          <w:spacing w:val="0"/>
          <w:w w:val="100"/>
          <w:kern w:val="2"/>
          <w:sz w:val="32"/>
          <w:szCs w:val="32"/>
          <w:u w:val="none"/>
          <w:lang w:val="en-US" w:eastAsia="zh-CN"/>
        </w:rPr>
        <w:t>第七条</w:t>
      </w:r>
      <w:r>
        <w:rPr>
          <w:rFonts w:hint="default" w:ascii="Times New Roman" w:hAnsi="Times New Roman" w:eastAsia="仿宋_GB2312" w:cs="Times New Roman"/>
          <w:b w:val="0"/>
          <w:bCs w:val="0"/>
          <w:color w:val="auto"/>
          <w:spacing w:val="0"/>
          <w:w w:val="100"/>
          <w:kern w:val="2"/>
          <w:sz w:val="32"/>
          <w:szCs w:val="32"/>
          <w:u w:val="none"/>
          <w:lang w:val="en-US" w:eastAsia="zh-CN"/>
        </w:rPr>
        <w:t xml:space="preserve"> </w:t>
      </w:r>
      <w:r>
        <w:rPr>
          <w:rFonts w:hint="eastAsia" w:ascii="Times New Roman" w:hAnsi="Times New Roman" w:eastAsia="仿宋_GB2312" w:cs="Times New Roman"/>
          <w:b w:val="0"/>
          <w:bCs w:val="0"/>
          <w:color w:val="auto"/>
          <w:spacing w:val="0"/>
          <w:w w:val="100"/>
          <w:kern w:val="2"/>
          <w:sz w:val="32"/>
          <w:szCs w:val="32"/>
          <w:u w:val="none"/>
          <w:lang w:val="en-US" w:eastAsia="zh-CN"/>
        </w:rPr>
        <w:t xml:space="preserve"> 申报奖励分为制度创新奖励和复制推广奖励两个类别。</w:t>
      </w:r>
      <w:r>
        <w:rPr>
          <w:rFonts w:hint="eastAsia" w:ascii="仿宋_GB2312" w:hAnsi="仿宋_GB2312" w:eastAsia="仿宋_GB2312" w:cs="仿宋_GB2312"/>
          <w:b w:val="0"/>
          <w:bCs w:val="0"/>
          <w:strike w:val="0"/>
          <w:dstrike w:val="0"/>
          <w:color w:val="auto"/>
          <w:spacing w:val="0"/>
          <w:w w:val="100"/>
          <w:kern w:val="2"/>
          <w:sz w:val="32"/>
          <w:szCs w:val="32"/>
          <w:u w:val="none"/>
          <w:lang w:val="en-US" w:eastAsia="zh-CN"/>
        </w:rPr>
        <w:t>申报</w:t>
      </w:r>
      <w:r>
        <w:rPr>
          <w:rFonts w:hint="eastAsia" w:ascii="仿宋_GB2312" w:hAnsi="仿宋_GB2312" w:eastAsia="仿宋_GB2312" w:cs="仿宋_GB2312"/>
          <w:b w:val="0"/>
          <w:bCs w:val="0"/>
          <w:color w:val="auto"/>
          <w:spacing w:val="0"/>
          <w:w w:val="100"/>
          <w:kern w:val="2"/>
          <w:sz w:val="32"/>
          <w:szCs w:val="32"/>
          <w:u w:val="none"/>
          <w:lang w:val="en-US" w:eastAsia="zh-CN"/>
        </w:rPr>
        <w:t>主体凡有已在广西自贸试验区或协同发展区实施并</w:t>
      </w:r>
      <w:r>
        <w:rPr>
          <w:rFonts w:hint="eastAsia" w:hAnsi="仿宋_GB2312" w:cs="仿宋_GB2312"/>
          <w:b w:val="0"/>
          <w:bCs w:val="0"/>
          <w:color w:val="auto"/>
          <w:spacing w:val="0"/>
          <w:w w:val="100"/>
          <w:kern w:val="2"/>
          <w:sz w:val="32"/>
          <w:szCs w:val="32"/>
          <w:u w:val="none"/>
          <w:lang w:val="en-US" w:eastAsia="zh-CN"/>
        </w:rPr>
        <w:t>具有创新性、系统集成性等特征</w:t>
      </w:r>
      <w:r>
        <w:rPr>
          <w:rFonts w:hint="eastAsia" w:ascii="仿宋_GB2312" w:hAnsi="仿宋_GB2312" w:eastAsia="仿宋_GB2312" w:cs="仿宋_GB2312"/>
          <w:b w:val="0"/>
          <w:bCs w:val="0"/>
          <w:color w:val="auto"/>
          <w:spacing w:val="0"/>
          <w:w w:val="100"/>
          <w:kern w:val="2"/>
          <w:sz w:val="32"/>
          <w:szCs w:val="32"/>
          <w:u w:val="none"/>
          <w:lang w:val="en-US" w:eastAsia="zh-CN"/>
        </w:rPr>
        <w:t>的制度创新成果，可申报制度创新奖励；申报主体凡有已在全区范围复制推广并取得积极成效的改革成果，可申报复制推广奖励。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 w:val="0"/>
          <w:bCs w:val="0"/>
          <w:color w:val="auto"/>
          <w:spacing w:val="0"/>
          <w:w w:val="100"/>
          <w:kern w:val="2"/>
          <w:sz w:val="32"/>
          <w:szCs w:val="32"/>
          <w:u w:val="none"/>
          <w:lang w:val="en-US" w:eastAsia="zh-CN"/>
        </w:rPr>
      </w:pPr>
      <w:r>
        <w:rPr>
          <w:rFonts w:hint="eastAsia" w:ascii="仿宋_GB2312" w:hAnsi="仿宋_GB2312" w:eastAsia="仿宋_GB2312" w:cs="仿宋_GB2312"/>
          <w:b w:val="0"/>
          <w:bCs w:val="0"/>
          <w:color w:val="auto"/>
          <w:spacing w:val="0"/>
          <w:w w:val="100"/>
          <w:kern w:val="2"/>
          <w:sz w:val="32"/>
          <w:szCs w:val="32"/>
          <w:u w:val="none"/>
          <w:lang w:val="en-US" w:eastAsia="zh-CN"/>
        </w:rPr>
        <w:t>原则上，已获得本奖励的制度创新成果</w:t>
      </w:r>
      <w:r>
        <w:rPr>
          <w:rFonts w:hint="eastAsia" w:ascii="仿宋_GB2312" w:hAnsi="仿宋_GB2312" w:eastAsia="仿宋_GB2312" w:cs="仿宋_GB2312"/>
          <w:b w:val="0"/>
          <w:bCs w:val="0"/>
          <w:strike w:val="0"/>
          <w:dstrike w:val="0"/>
          <w:color w:val="auto"/>
          <w:spacing w:val="0"/>
          <w:w w:val="100"/>
          <w:kern w:val="2"/>
          <w:sz w:val="32"/>
          <w:szCs w:val="32"/>
          <w:u w:val="none"/>
          <w:lang w:val="en-US" w:eastAsia="zh-CN"/>
        </w:rPr>
        <w:t>不再申报复制推广奖励</w:t>
      </w:r>
      <w:r>
        <w:rPr>
          <w:rFonts w:hint="eastAsia" w:ascii="仿宋_GB2312" w:hAnsi="仿宋_GB2312" w:eastAsia="仿宋_GB2312" w:cs="仿宋_GB2312"/>
          <w:b w:val="0"/>
          <w:bCs w:val="0"/>
          <w:color w:val="auto"/>
          <w:spacing w:val="0"/>
          <w:w w:val="100"/>
          <w:kern w:val="2"/>
          <w:sz w:val="32"/>
          <w:szCs w:val="32"/>
          <w:u w:val="none"/>
          <w:lang w:val="en-US" w:eastAsia="zh-CN"/>
        </w:rPr>
        <w:t>。涉及</w:t>
      </w:r>
      <w:r>
        <w:rPr>
          <w:rFonts w:hint="eastAsia" w:ascii="Times New Roman" w:hAnsi="Times New Roman" w:eastAsia="仿宋_GB2312" w:cs="仿宋_GB2312"/>
          <w:b w:val="0"/>
          <w:bCs w:val="0"/>
          <w:color w:val="auto"/>
          <w:spacing w:val="0"/>
          <w:w w:val="100"/>
          <w:kern w:val="2"/>
          <w:sz w:val="32"/>
          <w:szCs w:val="32"/>
          <w:u w:val="none"/>
          <w:lang w:val="en-US" w:eastAsia="zh-CN"/>
        </w:rPr>
        <w:t>2</w:t>
      </w:r>
      <w:r>
        <w:rPr>
          <w:rFonts w:hint="eastAsia" w:ascii="仿宋_GB2312" w:hAnsi="仿宋_GB2312" w:eastAsia="仿宋_GB2312" w:cs="仿宋_GB2312"/>
          <w:b w:val="0"/>
          <w:bCs w:val="0"/>
          <w:color w:val="auto"/>
          <w:spacing w:val="0"/>
          <w:w w:val="100"/>
          <w:kern w:val="2"/>
          <w:sz w:val="32"/>
          <w:szCs w:val="32"/>
          <w:u w:val="none"/>
          <w:lang w:val="en-US" w:eastAsia="zh-CN"/>
        </w:rPr>
        <w:t>个及以上参与单位的由参与单位联合申报，联合申报时应明确各参与单位对</w:t>
      </w:r>
      <w:r>
        <w:rPr>
          <w:rFonts w:hint="eastAsia" w:ascii="仿宋_GB2312" w:hAnsi="仿宋_GB2312" w:eastAsia="仿宋_GB2312" w:cs="仿宋_GB2312"/>
          <w:b w:val="0"/>
          <w:bCs w:val="0"/>
          <w:strike w:val="0"/>
          <w:dstrike w:val="0"/>
          <w:color w:val="auto"/>
          <w:spacing w:val="0"/>
          <w:w w:val="100"/>
          <w:kern w:val="2"/>
          <w:sz w:val="32"/>
          <w:szCs w:val="32"/>
          <w:u w:val="none"/>
          <w:lang w:val="en-US" w:eastAsia="zh-CN"/>
        </w:rPr>
        <w:t>该项工作</w:t>
      </w:r>
      <w:r>
        <w:rPr>
          <w:rFonts w:hint="eastAsia" w:ascii="仿宋_GB2312" w:hAnsi="仿宋_GB2312" w:eastAsia="仿宋_GB2312" w:cs="仿宋_GB2312"/>
          <w:b w:val="0"/>
          <w:bCs w:val="0"/>
          <w:color w:val="auto"/>
          <w:spacing w:val="0"/>
          <w:w w:val="100"/>
          <w:kern w:val="2"/>
          <w:sz w:val="32"/>
          <w:szCs w:val="32"/>
          <w:u w:val="none"/>
          <w:lang w:val="en-US" w:eastAsia="zh-CN"/>
        </w:rPr>
        <w:t>的贡献率。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6" w:firstLineChars="0"/>
        <w:jc w:val="both"/>
        <w:textAlignment w:val="auto"/>
        <w:rPr>
          <w:rFonts w:hint="default" w:ascii="Times New Roman" w:hAnsi="Times New Roman" w:eastAsia="仿宋_GB2312" w:cs="Times New Roman"/>
          <w:b w:val="0"/>
          <w:bCs w:val="0"/>
          <w:color w:val="auto"/>
          <w:spacing w:val="6"/>
          <w:w w:val="100"/>
          <w:kern w:val="2"/>
          <w:sz w:val="32"/>
          <w:szCs w:val="32"/>
          <w:u w:val="none"/>
          <w:lang w:val="en-US" w:eastAsia="zh-CN"/>
        </w:rPr>
      </w:pPr>
      <w:r>
        <w:rPr>
          <w:rFonts w:hint="default" w:ascii="Times New Roman" w:hAnsi="Times New Roman" w:eastAsia="仿宋_GB2312" w:cs="Times New Roman"/>
          <w:b/>
          <w:bCs w:val="0"/>
          <w:color w:val="auto"/>
          <w:spacing w:val="6"/>
          <w:w w:val="100"/>
          <w:kern w:val="2"/>
          <w:sz w:val="32"/>
          <w:szCs w:val="32"/>
          <w:u w:val="none"/>
          <w:lang w:val="en-US" w:eastAsia="zh-CN"/>
        </w:rPr>
        <w:t>第八条</w:t>
      </w:r>
      <w:r>
        <w:rPr>
          <w:rFonts w:hint="eastAsia" w:ascii="Times New Roman" w:hAnsi="Times New Roman" w:eastAsia="仿宋_GB2312" w:cs="Times New Roman"/>
          <w:b/>
          <w:bCs w:val="0"/>
          <w:color w:val="auto"/>
          <w:spacing w:val="6"/>
          <w:w w:val="100"/>
          <w:kern w:val="2"/>
          <w:sz w:val="32"/>
          <w:szCs w:val="32"/>
          <w:u w:val="none"/>
          <w:lang w:val="en-US" w:eastAsia="zh-CN"/>
        </w:rPr>
        <w:t xml:space="preserve"> </w:t>
      </w:r>
      <w:r>
        <w:rPr>
          <w:rFonts w:hint="default" w:ascii="Times New Roman" w:hAnsi="Times New Roman" w:eastAsia="仿宋_GB2312" w:cs="Times New Roman"/>
          <w:b/>
          <w:bCs w:val="0"/>
          <w:color w:val="auto"/>
          <w:spacing w:val="6"/>
          <w:w w:val="100"/>
          <w:kern w:val="2"/>
          <w:sz w:val="32"/>
          <w:szCs w:val="32"/>
          <w:u w:val="none"/>
          <w:lang w:val="en-US" w:eastAsia="zh-CN"/>
        </w:rPr>
        <w:t xml:space="preserve"> </w:t>
      </w:r>
      <w:r>
        <w:rPr>
          <w:rFonts w:hint="default" w:ascii="Times New Roman" w:hAnsi="Times New Roman" w:eastAsia="仿宋_GB2312" w:cs="Times New Roman"/>
          <w:b w:val="0"/>
          <w:bCs w:val="0"/>
          <w:color w:val="auto"/>
          <w:spacing w:val="6"/>
          <w:w w:val="100"/>
          <w:kern w:val="2"/>
          <w:sz w:val="32"/>
          <w:szCs w:val="32"/>
          <w:u w:val="none"/>
          <w:lang w:val="en-US" w:eastAsia="zh-CN"/>
        </w:rPr>
        <w:t>申报的成果原则上应为已获得国家或自治区</w:t>
      </w:r>
      <w:r>
        <w:rPr>
          <w:rFonts w:hint="eastAsia" w:ascii="Times New Roman" w:hAnsi="Times New Roman" w:cs="Times New Roman"/>
          <w:b w:val="0"/>
          <w:bCs w:val="0"/>
          <w:color w:val="auto"/>
          <w:spacing w:val="6"/>
          <w:w w:val="100"/>
          <w:kern w:val="2"/>
          <w:sz w:val="32"/>
          <w:szCs w:val="32"/>
          <w:u w:val="none"/>
          <w:lang w:val="en-US" w:eastAsia="zh-CN"/>
        </w:rPr>
        <w:t>批复</w:t>
      </w:r>
      <w:r>
        <w:rPr>
          <w:rFonts w:hint="default" w:ascii="Times New Roman" w:hAnsi="Times New Roman" w:eastAsia="仿宋_GB2312" w:cs="Times New Roman"/>
          <w:b w:val="0"/>
          <w:bCs w:val="0"/>
          <w:color w:val="auto"/>
          <w:spacing w:val="6"/>
          <w:w w:val="100"/>
          <w:kern w:val="2"/>
          <w:sz w:val="32"/>
          <w:szCs w:val="32"/>
          <w:u w:val="none"/>
          <w:lang w:val="en-US" w:eastAsia="zh-CN"/>
        </w:rPr>
        <w:t>的改革试点经验和最佳实践案例，或国家部委备案</w:t>
      </w:r>
      <w:r>
        <w:rPr>
          <w:rFonts w:hint="eastAsia" w:ascii="Times New Roman" w:hAnsi="Times New Roman" w:cs="Times New Roman"/>
          <w:b w:val="0"/>
          <w:bCs w:val="0"/>
          <w:color w:val="auto"/>
          <w:spacing w:val="6"/>
          <w:w w:val="100"/>
          <w:kern w:val="2"/>
          <w:sz w:val="32"/>
          <w:szCs w:val="32"/>
          <w:u w:val="none"/>
          <w:lang w:val="en-US" w:eastAsia="zh-CN"/>
        </w:rPr>
        <w:t>的创新举措及</w:t>
      </w:r>
      <w:r>
        <w:rPr>
          <w:rFonts w:hint="default" w:ascii="Times New Roman" w:hAnsi="Times New Roman" w:eastAsia="仿宋_GB2312" w:cs="Times New Roman"/>
          <w:b w:val="0"/>
          <w:bCs w:val="0"/>
          <w:color w:val="auto"/>
          <w:spacing w:val="6"/>
          <w:w w:val="100"/>
          <w:kern w:val="2"/>
          <w:sz w:val="32"/>
          <w:szCs w:val="32"/>
          <w:u w:val="none"/>
          <w:lang w:val="en-US" w:eastAsia="zh-CN"/>
        </w:rPr>
        <w:t>认定的制度创新案例，具体申报评选范围以自贸办发布的奖励评选公告为准。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val="0"/>
          <w:color w:val="auto"/>
          <w:spacing w:val="0"/>
          <w:w w:val="100"/>
          <w:kern w:val="2"/>
          <w:sz w:val="32"/>
          <w:szCs w:val="32"/>
          <w:u w:val="none"/>
          <w:lang w:val="en-US" w:eastAsia="zh-CN"/>
        </w:rPr>
      </w:pPr>
      <w:r>
        <w:rPr>
          <w:rFonts w:hint="default" w:ascii="Times New Roman" w:hAnsi="Times New Roman" w:eastAsia="仿宋_GB2312" w:cs="Times New Roman"/>
          <w:b/>
          <w:bCs w:val="0"/>
          <w:color w:val="auto"/>
          <w:spacing w:val="0"/>
          <w:w w:val="100"/>
          <w:kern w:val="2"/>
          <w:sz w:val="32"/>
          <w:szCs w:val="32"/>
          <w:u w:val="none"/>
          <w:lang w:val="en-US" w:eastAsia="zh-CN"/>
        </w:rPr>
        <w:t>第九条</w:t>
      </w:r>
      <w:r>
        <w:rPr>
          <w:rFonts w:hint="default" w:ascii="Times New Roman" w:hAnsi="Times New Roman" w:eastAsia="仿宋_GB2312" w:cs="Times New Roman"/>
          <w:b w:val="0"/>
          <w:bCs w:val="0"/>
          <w:color w:val="auto"/>
          <w:spacing w:val="0"/>
          <w:w w:val="100"/>
          <w:kern w:val="2"/>
          <w:sz w:val="32"/>
          <w:szCs w:val="32"/>
          <w:u w:val="none"/>
          <w:lang w:val="en-US" w:eastAsia="zh-CN"/>
        </w:rPr>
        <w:t xml:space="preserve"> </w:t>
      </w:r>
      <w:r>
        <w:rPr>
          <w:rFonts w:hint="eastAsia" w:ascii="Times New Roman" w:hAnsi="Times New Roman" w:eastAsia="仿宋_GB2312" w:cs="Times New Roman"/>
          <w:b w:val="0"/>
          <w:bCs w:val="0"/>
          <w:color w:val="auto"/>
          <w:spacing w:val="0"/>
          <w:w w:val="100"/>
          <w:kern w:val="2"/>
          <w:sz w:val="32"/>
          <w:szCs w:val="32"/>
          <w:u w:val="none"/>
          <w:lang w:val="en-US" w:eastAsia="zh-CN"/>
        </w:rPr>
        <w:t xml:space="preserve"> </w:t>
      </w:r>
      <w:r>
        <w:rPr>
          <w:rFonts w:hint="default" w:ascii="Times New Roman" w:hAnsi="Times New Roman" w:eastAsia="仿宋_GB2312" w:cs="Times New Roman"/>
          <w:b w:val="0"/>
          <w:bCs w:val="0"/>
          <w:color w:val="auto"/>
          <w:spacing w:val="0"/>
          <w:w w:val="100"/>
          <w:kern w:val="2"/>
          <w:sz w:val="32"/>
          <w:szCs w:val="32"/>
          <w:u w:val="none"/>
          <w:lang w:val="en-US" w:eastAsia="zh-CN"/>
        </w:rPr>
        <w:t>自贸办</w:t>
      </w:r>
      <w:r>
        <w:rPr>
          <w:rFonts w:hint="eastAsia" w:ascii="Times New Roman" w:hAnsi="Times New Roman" w:eastAsia="仿宋_GB2312" w:cs="Times New Roman"/>
          <w:b w:val="0"/>
          <w:bCs w:val="0"/>
          <w:strike w:val="0"/>
          <w:dstrike w:val="0"/>
          <w:color w:val="auto"/>
          <w:spacing w:val="0"/>
          <w:w w:val="100"/>
          <w:kern w:val="2"/>
          <w:sz w:val="32"/>
          <w:szCs w:val="32"/>
          <w:u w:val="none"/>
          <w:lang w:val="en-US" w:eastAsia="zh-CN"/>
        </w:rPr>
        <w:t>为申报奖励的受理单位</w:t>
      </w:r>
      <w:r>
        <w:rPr>
          <w:rFonts w:hint="default" w:ascii="Times New Roman" w:hAnsi="Times New Roman" w:eastAsia="仿宋_GB2312" w:cs="Times New Roman"/>
          <w:b w:val="0"/>
          <w:bCs w:val="0"/>
          <w:color w:val="auto"/>
          <w:spacing w:val="0"/>
          <w:w w:val="100"/>
          <w:kern w:val="2"/>
          <w:sz w:val="32"/>
          <w:szCs w:val="32"/>
          <w:u w:val="none"/>
          <w:lang w:val="en-US" w:eastAsia="zh-CN"/>
        </w:rPr>
        <w:t>。申报时应当提交如下材料：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pacing w:val="0"/>
          <w:w w:val="100"/>
          <w:kern w:val="2"/>
          <w:sz w:val="32"/>
          <w:szCs w:val="32"/>
          <w:u w:val="none"/>
          <w:lang w:val="en-US" w:eastAsia="zh-CN"/>
        </w:rPr>
      </w:pPr>
      <w:r>
        <w:rPr>
          <w:rFonts w:hint="default" w:ascii="Times New Roman" w:hAnsi="Times New Roman" w:eastAsia="仿宋_GB2312" w:cs="Times New Roman"/>
          <w:b w:val="0"/>
          <w:bCs w:val="0"/>
          <w:color w:val="auto"/>
          <w:spacing w:val="0"/>
          <w:w w:val="100"/>
          <w:kern w:val="2"/>
          <w:sz w:val="32"/>
          <w:szCs w:val="32"/>
          <w:u w:val="none"/>
          <w:lang w:val="en-US" w:eastAsia="zh-CN"/>
        </w:rPr>
        <w:t>（一）制度创新奖励申请书</w:t>
      </w:r>
      <w:r>
        <w:rPr>
          <w:rFonts w:hint="eastAsia" w:ascii="Times New Roman" w:hAnsi="Times New Roman" w:eastAsia="仿宋_GB2312" w:cs="Times New Roman"/>
          <w:b w:val="0"/>
          <w:bCs w:val="0"/>
          <w:color w:val="auto"/>
          <w:spacing w:val="0"/>
          <w:w w:val="100"/>
          <w:kern w:val="2"/>
          <w:sz w:val="32"/>
          <w:szCs w:val="32"/>
          <w:u w:val="none"/>
          <w:lang w:val="en-US" w:eastAsia="zh-CN"/>
        </w:rPr>
        <w:t>或复制推广奖励申请书，包括《</w:t>
      </w:r>
      <w:r>
        <w:rPr>
          <w:rFonts w:hint="eastAsia" w:ascii="Times New Roman" w:hAnsi="Times New Roman" w:eastAsia="仿宋_GB2312"/>
          <w:color w:val="auto"/>
          <w:sz w:val="32"/>
          <w:szCs w:val="32"/>
          <w:u w:val="none"/>
        </w:rPr>
        <w:t>制度创新奖励评估标准</w:t>
      </w:r>
      <w:r>
        <w:rPr>
          <w:rFonts w:hint="eastAsia" w:ascii="Times New Roman" w:hAnsi="Times New Roman" w:eastAsia="仿宋_GB2312" w:cs="Times New Roman"/>
          <w:b w:val="0"/>
          <w:bCs w:val="0"/>
          <w:color w:val="auto"/>
          <w:spacing w:val="0"/>
          <w:w w:val="100"/>
          <w:kern w:val="2"/>
          <w:sz w:val="32"/>
          <w:szCs w:val="32"/>
          <w:u w:val="none"/>
          <w:lang w:val="en-US" w:eastAsia="zh-CN"/>
        </w:rPr>
        <w:t>》（见附件1）和《</w:t>
      </w:r>
      <w:r>
        <w:rPr>
          <w:rFonts w:hint="eastAsia" w:ascii="Times New Roman" w:hAnsi="Times New Roman" w:eastAsia="仿宋_GB2312"/>
          <w:color w:val="auto"/>
          <w:sz w:val="32"/>
          <w:szCs w:val="32"/>
          <w:u w:val="none"/>
          <w:lang w:val="en-US" w:eastAsia="zh-CN"/>
        </w:rPr>
        <w:t>复制推广</w:t>
      </w:r>
      <w:r>
        <w:rPr>
          <w:rFonts w:hint="eastAsia" w:ascii="Times New Roman" w:hAnsi="Times New Roman" w:eastAsia="仿宋_GB2312"/>
          <w:color w:val="auto"/>
          <w:sz w:val="32"/>
          <w:szCs w:val="32"/>
          <w:u w:val="none"/>
        </w:rPr>
        <w:t>奖励评估标准</w:t>
      </w:r>
      <w:r>
        <w:rPr>
          <w:rFonts w:hint="eastAsia" w:ascii="Times New Roman" w:hAnsi="Times New Roman" w:eastAsia="仿宋_GB2312" w:cs="Times New Roman"/>
          <w:b w:val="0"/>
          <w:bCs w:val="0"/>
          <w:color w:val="auto"/>
          <w:spacing w:val="0"/>
          <w:w w:val="100"/>
          <w:kern w:val="2"/>
          <w:sz w:val="32"/>
          <w:szCs w:val="32"/>
          <w:u w:val="none"/>
          <w:lang w:val="en-US" w:eastAsia="zh-CN"/>
        </w:rPr>
        <w:t>》（见附件2）涉及领域的相关情况</w:t>
      </w:r>
      <w:r>
        <w:rPr>
          <w:rFonts w:hint="default" w:ascii="Times New Roman" w:hAnsi="Times New Roman" w:eastAsia="仿宋_GB2312" w:cs="Times New Roman"/>
          <w:b w:val="0"/>
          <w:bCs w:val="0"/>
          <w:color w:val="auto"/>
          <w:spacing w:val="0"/>
          <w:w w:val="100"/>
          <w:kern w:val="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pacing w:val="0"/>
          <w:w w:val="100"/>
          <w:kern w:val="2"/>
          <w:sz w:val="32"/>
          <w:szCs w:val="32"/>
          <w:u w:val="none"/>
          <w:lang w:val="en-US" w:eastAsia="zh-CN"/>
        </w:rPr>
      </w:pPr>
      <w:r>
        <w:rPr>
          <w:rFonts w:hint="default" w:ascii="Times New Roman" w:hAnsi="Times New Roman" w:eastAsia="仿宋_GB2312" w:cs="Times New Roman"/>
          <w:b w:val="0"/>
          <w:bCs w:val="0"/>
          <w:color w:val="auto"/>
          <w:spacing w:val="0"/>
          <w:w w:val="100"/>
          <w:kern w:val="2"/>
          <w:sz w:val="32"/>
          <w:szCs w:val="32"/>
          <w:u w:val="none"/>
          <w:lang w:val="en-US" w:eastAsia="zh-CN"/>
        </w:rPr>
        <w:t>（</w:t>
      </w:r>
      <w:r>
        <w:rPr>
          <w:rFonts w:hint="eastAsia" w:ascii="Times New Roman" w:hAnsi="Times New Roman" w:eastAsia="仿宋_GB2312" w:cs="Times New Roman"/>
          <w:b w:val="0"/>
          <w:bCs w:val="0"/>
          <w:color w:val="auto"/>
          <w:spacing w:val="0"/>
          <w:w w:val="100"/>
          <w:kern w:val="2"/>
          <w:sz w:val="32"/>
          <w:szCs w:val="32"/>
          <w:u w:val="none"/>
          <w:lang w:val="en-US" w:eastAsia="zh-CN"/>
        </w:rPr>
        <w:t>二</w:t>
      </w:r>
      <w:r>
        <w:rPr>
          <w:rFonts w:hint="default" w:ascii="Times New Roman" w:hAnsi="Times New Roman" w:eastAsia="仿宋_GB2312" w:cs="Times New Roman"/>
          <w:b w:val="0"/>
          <w:bCs w:val="0"/>
          <w:color w:val="auto"/>
          <w:spacing w:val="0"/>
          <w:w w:val="100"/>
          <w:kern w:val="2"/>
          <w:sz w:val="32"/>
          <w:szCs w:val="32"/>
          <w:u w:val="none"/>
          <w:lang w:val="en-US" w:eastAsia="zh-CN"/>
        </w:rPr>
        <w:t>）</w:t>
      </w:r>
      <w:r>
        <w:rPr>
          <w:rFonts w:hint="eastAsia" w:ascii="Times New Roman" w:hAnsi="Times New Roman" w:eastAsia="仿宋_GB2312" w:cs="Times New Roman"/>
          <w:b w:val="0"/>
          <w:bCs w:val="0"/>
          <w:color w:val="auto"/>
          <w:spacing w:val="0"/>
          <w:w w:val="100"/>
          <w:kern w:val="2"/>
          <w:sz w:val="32"/>
          <w:szCs w:val="32"/>
          <w:u w:val="none"/>
          <w:lang w:val="en-US" w:eastAsia="zh-CN"/>
        </w:rPr>
        <w:t>申报奖励</w:t>
      </w:r>
      <w:r>
        <w:rPr>
          <w:rFonts w:hint="default" w:ascii="Times New Roman" w:hAnsi="Times New Roman" w:eastAsia="仿宋_GB2312" w:cs="Times New Roman"/>
          <w:b w:val="0"/>
          <w:bCs w:val="0"/>
          <w:color w:val="auto"/>
          <w:spacing w:val="0"/>
          <w:w w:val="100"/>
          <w:kern w:val="2"/>
          <w:sz w:val="32"/>
          <w:szCs w:val="32"/>
          <w:u w:val="none"/>
          <w:lang w:val="en-US" w:eastAsia="zh-CN"/>
        </w:rPr>
        <w:t>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pacing w:val="0"/>
          <w:w w:val="100"/>
          <w:kern w:val="2"/>
          <w:sz w:val="32"/>
          <w:szCs w:val="32"/>
          <w:u w:val="none"/>
          <w:lang w:val="en-US" w:eastAsia="zh-CN"/>
        </w:rPr>
      </w:pPr>
      <w:r>
        <w:rPr>
          <w:rFonts w:hint="default" w:ascii="Times New Roman" w:hAnsi="Times New Roman" w:eastAsia="仿宋_GB2312" w:cs="Times New Roman"/>
          <w:b w:val="0"/>
          <w:bCs w:val="0"/>
          <w:color w:val="auto"/>
          <w:spacing w:val="0"/>
          <w:w w:val="100"/>
          <w:kern w:val="2"/>
          <w:sz w:val="32"/>
          <w:szCs w:val="32"/>
          <w:u w:val="none"/>
          <w:lang w:val="en-US" w:eastAsia="zh-CN"/>
        </w:rPr>
        <w:t>（</w:t>
      </w:r>
      <w:r>
        <w:rPr>
          <w:rFonts w:hint="eastAsia" w:ascii="Times New Roman" w:hAnsi="Times New Roman" w:eastAsia="仿宋_GB2312" w:cs="Times New Roman"/>
          <w:b w:val="0"/>
          <w:bCs w:val="0"/>
          <w:color w:val="auto"/>
          <w:spacing w:val="0"/>
          <w:w w:val="100"/>
          <w:kern w:val="2"/>
          <w:sz w:val="32"/>
          <w:szCs w:val="32"/>
          <w:u w:val="none"/>
          <w:lang w:val="en-US" w:eastAsia="zh-CN"/>
        </w:rPr>
        <w:t>三</w:t>
      </w:r>
      <w:r>
        <w:rPr>
          <w:rFonts w:hint="default" w:ascii="Times New Roman" w:hAnsi="Times New Roman" w:eastAsia="仿宋_GB2312" w:cs="Times New Roman"/>
          <w:b w:val="0"/>
          <w:bCs w:val="0"/>
          <w:color w:val="auto"/>
          <w:spacing w:val="0"/>
          <w:w w:val="100"/>
          <w:kern w:val="2"/>
          <w:sz w:val="32"/>
          <w:szCs w:val="32"/>
          <w:u w:val="none"/>
          <w:lang w:val="en-US" w:eastAsia="zh-CN"/>
        </w:rPr>
        <w:t>）创新主体身份证明。企业、社会团体、专业协会提供加载统一社会信用代码的营业执照复印件以及法定代表人有效身份证明复印件。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pacing w:val="0"/>
          <w:w w:val="100"/>
          <w:kern w:val="2"/>
          <w:sz w:val="32"/>
          <w:szCs w:val="32"/>
          <w:u w:val="none"/>
          <w:lang w:val="en-US" w:eastAsia="zh-CN"/>
        </w:rPr>
      </w:pPr>
      <w:r>
        <w:rPr>
          <w:rFonts w:hint="default" w:ascii="Times New Roman" w:hAnsi="Times New Roman" w:eastAsia="仿宋_GB2312" w:cs="Times New Roman"/>
          <w:b w:val="0"/>
          <w:bCs w:val="0"/>
          <w:color w:val="auto"/>
          <w:spacing w:val="0"/>
          <w:w w:val="100"/>
          <w:kern w:val="2"/>
          <w:sz w:val="32"/>
          <w:szCs w:val="32"/>
          <w:u w:val="none"/>
          <w:lang w:val="en-US" w:eastAsia="zh-CN"/>
        </w:rPr>
        <w:t>（</w:t>
      </w:r>
      <w:r>
        <w:rPr>
          <w:rFonts w:hint="eastAsia" w:ascii="Times New Roman" w:hAnsi="Times New Roman" w:eastAsia="仿宋_GB2312" w:cs="Times New Roman"/>
          <w:b w:val="0"/>
          <w:bCs w:val="0"/>
          <w:color w:val="auto"/>
          <w:spacing w:val="0"/>
          <w:w w:val="100"/>
          <w:kern w:val="2"/>
          <w:sz w:val="32"/>
          <w:szCs w:val="32"/>
          <w:u w:val="none"/>
          <w:lang w:val="en-US" w:eastAsia="zh-CN"/>
        </w:rPr>
        <w:t>四</w:t>
      </w:r>
      <w:r>
        <w:rPr>
          <w:rFonts w:hint="default" w:ascii="Times New Roman" w:hAnsi="Times New Roman" w:eastAsia="仿宋_GB2312" w:cs="Times New Roman"/>
          <w:b w:val="0"/>
          <w:bCs w:val="0"/>
          <w:color w:val="auto"/>
          <w:spacing w:val="0"/>
          <w:w w:val="100"/>
          <w:kern w:val="2"/>
          <w:sz w:val="32"/>
          <w:szCs w:val="32"/>
          <w:u w:val="none"/>
          <w:lang w:val="en-US" w:eastAsia="zh-CN"/>
        </w:rPr>
        <w:t>）有其他相关材料的可以一并随附，充分说明申报创新成果的创新性、合规性</w:t>
      </w:r>
      <w:r>
        <w:rPr>
          <w:rFonts w:hint="eastAsia" w:ascii="Times New Roman" w:hAnsi="Times New Roman" w:eastAsia="仿宋_GB2312" w:cs="Times New Roman"/>
          <w:b w:val="0"/>
          <w:bCs w:val="0"/>
          <w:color w:val="auto"/>
          <w:spacing w:val="0"/>
          <w:w w:val="100"/>
          <w:kern w:val="2"/>
          <w:sz w:val="32"/>
          <w:szCs w:val="32"/>
          <w:u w:val="none"/>
          <w:lang w:val="en-US" w:eastAsia="zh-CN"/>
        </w:rPr>
        <w:t>或复制推广的实效性等</w:t>
      </w:r>
      <w:r>
        <w:rPr>
          <w:rFonts w:hint="default" w:ascii="Times New Roman" w:hAnsi="Times New Roman" w:eastAsia="仿宋_GB2312" w:cs="Times New Roman"/>
          <w:b w:val="0"/>
          <w:bCs w:val="0"/>
          <w:color w:val="auto"/>
          <w:spacing w:val="0"/>
          <w:w w:val="100"/>
          <w:kern w:val="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pacing w:val="0"/>
          <w:w w:val="100"/>
          <w:kern w:val="2"/>
          <w:sz w:val="32"/>
          <w:szCs w:val="32"/>
          <w:u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pacing w:val="0"/>
          <w:w w:val="100"/>
          <w:kern w:val="2"/>
          <w:sz w:val="32"/>
          <w:szCs w:val="32"/>
          <w:u w:val="none"/>
          <w:lang w:val="en-US" w:eastAsia="zh-CN"/>
        </w:rPr>
      </w:pPr>
      <w:r>
        <w:rPr>
          <w:rFonts w:hint="default" w:ascii="Times New Roman" w:hAnsi="Times New Roman" w:eastAsia="黑体" w:cs="Times New Roman"/>
          <w:color w:val="auto"/>
          <w:spacing w:val="0"/>
          <w:w w:val="100"/>
          <w:kern w:val="2"/>
          <w:sz w:val="32"/>
          <w:szCs w:val="32"/>
          <w:u w:val="none"/>
          <w:lang w:val="en-US" w:eastAsia="zh-CN"/>
        </w:rPr>
        <w:t>评审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val="0"/>
          <w:color w:val="auto"/>
          <w:spacing w:val="0"/>
          <w:w w:val="100"/>
          <w:kern w:val="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val="0"/>
          <w:color w:val="auto"/>
          <w:spacing w:val="0"/>
          <w:w w:val="100"/>
          <w:kern w:val="2"/>
          <w:sz w:val="32"/>
          <w:szCs w:val="32"/>
          <w:u w:val="none"/>
          <w:lang w:val="en-US" w:eastAsia="zh-CN"/>
        </w:rPr>
      </w:pPr>
      <w:r>
        <w:rPr>
          <w:rFonts w:hint="default" w:ascii="Times New Roman" w:hAnsi="Times New Roman" w:eastAsia="仿宋_GB2312" w:cs="Times New Roman"/>
          <w:b/>
          <w:bCs w:val="0"/>
          <w:color w:val="auto"/>
          <w:spacing w:val="0"/>
          <w:w w:val="100"/>
          <w:kern w:val="2"/>
          <w:sz w:val="32"/>
          <w:szCs w:val="32"/>
          <w:u w:val="none"/>
          <w:lang w:val="en-US" w:eastAsia="zh-CN"/>
        </w:rPr>
        <w:t>第十条</w:t>
      </w:r>
      <w:r>
        <w:rPr>
          <w:rFonts w:hint="default" w:ascii="Times New Roman" w:hAnsi="Times New Roman" w:eastAsia="仿宋_GB2312" w:cs="Times New Roman"/>
          <w:b w:val="0"/>
          <w:bCs w:val="0"/>
          <w:color w:val="auto"/>
          <w:spacing w:val="0"/>
          <w:w w:val="100"/>
          <w:kern w:val="2"/>
          <w:sz w:val="32"/>
          <w:szCs w:val="32"/>
          <w:u w:val="none"/>
          <w:lang w:val="en-US" w:eastAsia="zh-CN"/>
        </w:rPr>
        <w:t xml:space="preserve"> </w:t>
      </w:r>
      <w:r>
        <w:rPr>
          <w:rFonts w:hint="eastAsia" w:ascii="Times New Roman" w:hAnsi="Times New Roman" w:eastAsia="仿宋_GB2312" w:cs="Times New Roman"/>
          <w:b w:val="0"/>
          <w:bCs w:val="0"/>
          <w:color w:val="auto"/>
          <w:spacing w:val="0"/>
          <w:w w:val="100"/>
          <w:kern w:val="2"/>
          <w:sz w:val="32"/>
          <w:szCs w:val="32"/>
          <w:u w:val="none"/>
          <w:lang w:val="en-US" w:eastAsia="zh-CN"/>
        </w:rPr>
        <w:t xml:space="preserve"> </w:t>
      </w:r>
      <w:r>
        <w:rPr>
          <w:rFonts w:hint="default" w:ascii="Times New Roman" w:hAnsi="Times New Roman" w:eastAsia="仿宋_GB2312" w:cs="Times New Roman"/>
          <w:b w:val="0"/>
          <w:bCs w:val="0"/>
          <w:color w:val="auto"/>
          <w:spacing w:val="0"/>
          <w:w w:val="100"/>
          <w:kern w:val="2"/>
          <w:sz w:val="32"/>
          <w:szCs w:val="32"/>
          <w:u w:val="none"/>
          <w:lang w:val="en-US" w:eastAsia="zh-CN"/>
        </w:rPr>
        <w:t>材料初审。自贸办对申报材料进行核查，剔除不符合申报条件的项目。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val="0"/>
          <w:color w:val="auto"/>
          <w:spacing w:val="0"/>
          <w:w w:val="100"/>
          <w:kern w:val="2"/>
          <w:sz w:val="32"/>
          <w:szCs w:val="32"/>
          <w:u w:val="none"/>
          <w:lang w:val="en-US" w:eastAsia="zh-CN"/>
        </w:rPr>
      </w:pPr>
      <w:r>
        <w:rPr>
          <w:rFonts w:hint="default" w:ascii="Times New Roman" w:hAnsi="Times New Roman" w:eastAsia="仿宋_GB2312" w:cs="Times New Roman"/>
          <w:b/>
          <w:bCs w:val="0"/>
          <w:color w:val="auto"/>
          <w:spacing w:val="0"/>
          <w:w w:val="100"/>
          <w:kern w:val="2"/>
          <w:sz w:val="32"/>
          <w:szCs w:val="32"/>
          <w:u w:val="none"/>
          <w:lang w:val="en-US" w:eastAsia="zh-CN"/>
        </w:rPr>
        <w:t>第十一条</w:t>
      </w:r>
      <w:r>
        <w:rPr>
          <w:rFonts w:hint="default" w:ascii="Times New Roman" w:hAnsi="Times New Roman" w:eastAsia="仿宋_GB2312" w:cs="Times New Roman"/>
          <w:b w:val="0"/>
          <w:bCs w:val="0"/>
          <w:color w:val="auto"/>
          <w:spacing w:val="0"/>
          <w:w w:val="100"/>
          <w:kern w:val="2"/>
          <w:sz w:val="32"/>
          <w:szCs w:val="32"/>
          <w:u w:val="none"/>
          <w:lang w:val="en-US" w:eastAsia="zh-CN"/>
        </w:rPr>
        <w:t xml:space="preserve"> </w:t>
      </w:r>
      <w:r>
        <w:rPr>
          <w:rFonts w:hint="eastAsia" w:ascii="Times New Roman" w:hAnsi="Times New Roman" w:eastAsia="仿宋_GB2312" w:cs="Times New Roman"/>
          <w:b w:val="0"/>
          <w:bCs w:val="0"/>
          <w:color w:val="auto"/>
          <w:spacing w:val="0"/>
          <w:w w:val="100"/>
          <w:kern w:val="2"/>
          <w:sz w:val="32"/>
          <w:szCs w:val="32"/>
          <w:u w:val="none"/>
          <w:lang w:val="en-US" w:eastAsia="zh-CN"/>
        </w:rPr>
        <w:t xml:space="preserve"> </w:t>
      </w:r>
      <w:r>
        <w:rPr>
          <w:rFonts w:hint="default" w:ascii="Times New Roman" w:hAnsi="Times New Roman" w:eastAsia="仿宋_GB2312" w:cs="Times New Roman"/>
          <w:b w:val="0"/>
          <w:bCs w:val="0"/>
          <w:color w:val="auto"/>
          <w:spacing w:val="0"/>
          <w:w w:val="100"/>
          <w:kern w:val="2"/>
          <w:sz w:val="32"/>
          <w:szCs w:val="32"/>
          <w:u w:val="none"/>
          <w:lang w:val="en-US" w:eastAsia="zh-CN"/>
        </w:rPr>
        <w:t>征求意见。自贸办对申报材料初审结果征求各相关责任部门意见。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val="0"/>
          <w:color w:val="auto"/>
          <w:spacing w:val="0"/>
          <w:w w:val="100"/>
          <w:kern w:val="2"/>
          <w:sz w:val="32"/>
          <w:szCs w:val="32"/>
          <w:u w:val="none"/>
          <w:lang w:val="en-US" w:eastAsia="zh-CN"/>
        </w:rPr>
      </w:pPr>
      <w:r>
        <w:rPr>
          <w:rFonts w:hint="default" w:ascii="Times New Roman" w:hAnsi="Times New Roman" w:eastAsia="仿宋_GB2312" w:cs="Times New Roman"/>
          <w:b/>
          <w:bCs w:val="0"/>
          <w:color w:val="auto"/>
          <w:spacing w:val="0"/>
          <w:w w:val="100"/>
          <w:kern w:val="2"/>
          <w:sz w:val="32"/>
          <w:szCs w:val="32"/>
          <w:u w:val="none"/>
          <w:lang w:val="en-US" w:eastAsia="zh-CN"/>
        </w:rPr>
        <w:t>第十二条</w:t>
      </w:r>
      <w:r>
        <w:rPr>
          <w:rFonts w:hint="default" w:ascii="Times New Roman" w:hAnsi="Times New Roman" w:eastAsia="仿宋_GB2312" w:cs="Times New Roman"/>
          <w:b w:val="0"/>
          <w:bCs w:val="0"/>
          <w:color w:val="auto"/>
          <w:spacing w:val="0"/>
          <w:w w:val="100"/>
          <w:kern w:val="2"/>
          <w:sz w:val="32"/>
          <w:szCs w:val="32"/>
          <w:u w:val="none"/>
          <w:lang w:val="en-US" w:eastAsia="zh-CN"/>
        </w:rPr>
        <w:t xml:space="preserve"> </w:t>
      </w:r>
      <w:r>
        <w:rPr>
          <w:rFonts w:hint="eastAsia" w:ascii="Times New Roman" w:hAnsi="Times New Roman" w:eastAsia="仿宋_GB2312" w:cs="Times New Roman"/>
          <w:b w:val="0"/>
          <w:bCs w:val="0"/>
          <w:color w:val="auto"/>
          <w:spacing w:val="0"/>
          <w:w w:val="100"/>
          <w:kern w:val="2"/>
          <w:sz w:val="32"/>
          <w:szCs w:val="32"/>
          <w:u w:val="none"/>
          <w:lang w:val="en-US" w:eastAsia="zh-CN"/>
        </w:rPr>
        <w:t xml:space="preserve"> </w:t>
      </w:r>
      <w:r>
        <w:rPr>
          <w:rFonts w:hint="default" w:ascii="Times New Roman" w:hAnsi="Times New Roman" w:eastAsia="仿宋_GB2312" w:cs="Times New Roman"/>
          <w:b w:val="0"/>
          <w:bCs w:val="0"/>
          <w:color w:val="auto"/>
          <w:spacing w:val="0"/>
          <w:w w:val="100"/>
          <w:kern w:val="2"/>
          <w:sz w:val="32"/>
          <w:szCs w:val="32"/>
          <w:u w:val="none"/>
          <w:lang w:val="en-US" w:eastAsia="zh-CN"/>
        </w:rPr>
        <w:t>评估认定。自贸办联合相关职能部门和第三方评估机构组建专家评审委员会，</w:t>
      </w:r>
      <w:r>
        <w:rPr>
          <w:rFonts w:hint="eastAsia" w:ascii="Times New Roman" w:hAnsi="Times New Roman" w:eastAsia="仿宋_GB2312" w:cs="Times New Roman"/>
          <w:b w:val="0"/>
          <w:bCs w:val="0"/>
          <w:color w:val="auto"/>
          <w:spacing w:val="0"/>
          <w:w w:val="100"/>
          <w:kern w:val="2"/>
          <w:sz w:val="32"/>
          <w:szCs w:val="32"/>
          <w:u w:val="none"/>
          <w:lang w:val="en-US" w:eastAsia="zh-CN"/>
        </w:rPr>
        <w:t>按照《</w:t>
      </w:r>
      <w:r>
        <w:rPr>
          <w:rFonts w:hint="eastAsia" w:ascii="Times New Roman" w:hAnsi="Times New Roman" w:eastAsia="仿宋_GB2312"/>
          <w:color w:val="auto"/>
          <w:sz w:val="32"/>
          <w:szCs w:val="32"/>
          <w:u w:val="none"/>
        </w:rPr>
        <w:t>制度创新奖励评估标准</w:t>
      </w:r>
      <w:r>
        <w:rPr>
          <w:rFonts w:hint="eastAsia" w:ascii="Times New Roman" w:hAnsi="Times New Roman" w:eastAsia="仿宋_GB2312" w:cs="Times New Roman"/>
          <w:b w:val="0"/>
          <w:bCs w:val="0"/>
          <w:color w:val="auto"/>
          <w:spacing w:val="0"/>
          <w:w w:val="100"/>
          <w:kern w:val="2"/>
          <w:sz w:val="32"/>
          <w:szCs w:val="32"/>
          <w:u w:val="none"/>
          <w:lang w:val="en-US" w:eastAsia="zh-CN"/>
        </w:rPr>
        <w:t>》和《复制推广奖励评估标准》，</w:t>
      </w:r>
      <w:r>
        <w:rPr>
          <w:rFonts w:hint="default" w:ascii="Times New Roman" w:hAnsi="Times New Roman" w:eastAsia="仿宋_GB2312" w:cs="Times New Roman"/>
          <w:b w:val="0"/>
          <w:bCs w:val="0"/>
          <w:color w:val="auto"/>
          <w:spacing w:val="0"/>
          <w:w w:val="100"/>
          <w:kern w:val="2"/>
          <w:sz w:val="32"/>
          <w:szCs w:val="32"/>
          <w:u w:val="none"/>
          <w:lang w:val="en-US" w:eastAsia="zh-CN"/>
        </w:rPr>
        <w:t>对</w:t>
      </w:r>
      <w:r>
        <w:rPr>
          <w:rFonts w:hint="eastAsia" w:ascii="Times New Roman" w:hAnsi="Times New Roman" w:eastAsia="仿宋_GB2312" w:cs="Times New Roman"/>
          <w:b w:val="0"/>
          <w:bCs w:val="0"/>
          <w:strike w:val="0"/>
          <w:dstrike w:val="0"/>
          <w:color w:val="auto"/>
          <w:spacing w:val="0"/>
          <w:w w:val="100"/>
          <w:kern w:val="2"/>
          <w:sz w:val="32"/>
          <w:szCs w:val="32"/>
          <w:u w:val="none"/>
          <w:lang w:val="en-US" w:eastAsia="zh-CN"/>
        </w:rPr>
        <w:t>申报材料</w:t>
      </w:r>
      <w:r>
        <w:rPr>
          <w:rFonts w:hint="default" w:ascii="Times New Roman" w:hAnsi="Times New Roman" w:eastAsia="仿宋_GB2312" w:cs="Times New Roman"/>
          <w:b w:val="0"/>
          <w:bCs w:val="0"/>
          <w:color w:val="auto"/>
          <w:spacing w:val="0"/>
          <w:w w:val="100"/>
          <w:kern w:val="2"/>
          <w:sz w:val="32"/>
          <w:szCs w:val="32"/>
          <w:u w:val="none"/>
          <w:lang w:val="en-US" w:eastAsia="zh-CN"/>
        </w:rPr>
        <w:t>进行评估。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val="0"/>
          <w:color w:val="auto"/>
          <w:spacing w:val="0"/>
          <w:w w:val="100"/>
          <w:kern w:val="2"/>
          <w:sz w:val="32"/>
          <w:szCs w:val="32"/>
          <w:u w:val="none"/>
          <w:lang w:val="en-US" w:eastAsia="zh-CN"/>
        </w:rPr>
      </w:pPr>
      <w:r>
        <w:rPr>
          <w:rFonts w:hint="default" w:ascii="Times New Roman" w:hAnsi="Times New Roman" w:eastAsia="仿宋_GB2312" w:cs="Times New Roman"/>
          <w:b/>
          <w:bCs w:val="0"/>
          <w:color w:val="auto"/>
          <w:spacing w:val="0"/>
          <w:w w:val="100"/>
          <w:kern w:val="2"/>
          <w:sz w:val="32"/>
          <w:szCs w:val="32"/>
          <w:u w:val="none"/>
          <w:lang w:val="en-US" w:eastAsia="zh-CN"/>
        </w:rPr>
        <w:t>第十三条</w:t>
      </w:r>
      <w:r>
        <w:rPr>
          <w:rFonts w:hint="eastAsia" w:ascii="Times New Roman" w:hAnsi="Times New Roman" w:eastAsia="仿宋_GB2312" w:cs="Times New Roman"/>
          <w:b/>
          <w:bCs w:val="0"/>
          <w:color w:val="auto"/>
          <w:spacing w:val="0"/>
          <w:w w:val="100"/>
          <w:kern w:val="2"/>
          <w:sz w:val="32"/>
          <w:szCs w:val="32"/>
          <w:u w:val="none"/>
          <w:lang w:val="en-US" w:eastAsia="zh-CN"/>
        </w:rPr>
        <w:t xml:space="preserve"> </w:t>
      </w:r>
      <w:r>
        <w:rPr>
          <w:rFonts w:hint="default" w:ascii="Times New Roman" w:hAnsi="Times New Roman" w:eastAsia="仿宋_GB2312" w:cs="Times New Roman"/>
          <w:b w:val="0"/>
          <w:bCs w:val="0"/>
          <w:color w:val="auto"/>
          <w:spacing w:val="0"/>
          <w:w w:val="100"/>
          <w:kern w:val="2"/>
          <w:sz w:val="32"/>
          <w:szCs w:val="32"/>
          <w:u w:val="none"/>
          <w:lang w:val="en-US" w:eastAsia="zh-CN"/>
        </w:rPr>
        <w:t xml:space="preserve"> </w:t>
      </w:r>
      <w:r>
        <w:rPr>
          <w:rFonts w:hint="eastAsia" w:ascii="仿宋_GB2312" w:hAnsi="仿宋_GB2312" w:eastAsia="仿宋_GB2312" w:cs="仿宋_GB2312"/>
          <w:b w:val="0"/>
          <w:bCs w:val="0"/>
          <w:color w:val="auto"/>
          <w:spacing w:val="0"/>
          <w:w w:val="100"/>
          <w:kern w:val="2"/>
          <w:sz w:val="32"/>
          <w:szCs w:val="32"/>
          <w:u w:val="none"/>
          <w:lang w:val="en-US" w:eastAsia="zh-CN"/>
        </w:rPr>
        <w:t>报审公示。自贸办根据征求意见结果、专家评审，研究提出拟奖励的主体</w:t>
      </w:r>
      <w:r>
        <w:rPr>
          <w:rFonts w:hint="eastAsia" w:ascii="仿宋_GB2312" w:hAnsi="仿宋_GB2312" w:eastAsia="仿宋_GB2312" w:cs="仿宋_GB2312"/>
          <w:b w:val="0"/>
          <w:bCs w:val="0"/>
          <w:strike w:val="0"/>
          <w:dstrike w:val="0"/>
          <w:color w:val="auto"/>
          <w:spacing w:val="0"/>
          <w:w w:val="100"/>
          <w:kern w:val="2"/>
          <w:sz w:val="32"/>
          <w:szCs w:val="32"/>
          <w:u w:val="none"/>
          <w:lang w:val="en-US" w:eastAsia="zh-CN"/>
        </w:rPr>
        <w:t>、成果</w:t>
      </w:r>
      <w:r>
        <w:rPr>
          <w:rFonts w:hint="eastAsia" w:ascii="仿宋_GB2312" w:hAnsi="仿宋_GB2312" w:eastAsia="仿宋_GB2312" w:cs="仿宋_GB2312"/>
          <w:b w:val="0"/>
          <w:bCs w:val="0"/>
          <w:color w:val="auto"/>
          <w:spacing w:val="0"/>
          <w:w w:val="100"/>
          <w:kern w:val="2"/>
          <w:sz w:val="32"/>
          <w:szCs w:val="32"/>
          <w:u w:val="none"/>
          <w:lang w:val="en-US" w:eastAsia="zh-CN"/>
        </w:rPr>
        <w:t>和奖励金额，并在广西自贸试验区官方网站进行公示，公示期为</w:t>
      </w:r>
      <w:r>
        <w:rPr>
          <w:rFonts w:hint="eastAsia" w:ascii="Times New Roman" w:hAnsi="Times New Roman" w:eastAsia="仿宋_GB2312" w:cs="仿宋_GB2312"/>
          <w:b w:val="0"/>
          <w:bCs w:val="0"/>
          <w:color w:val="auto"/>
          <w:spacing w:val="0"/>
          <w:w w:val="100"/>
          <w:kern w:val="2"/>
          <w:sz w:val="32"/>
          <w:szCs w:val="32"/>
          <w:u w:val="none"/>
          <w:lang w:val="en-US" w:eastAsia="zh-CN"/>
        </w:rPr>
        <w:t>5</w:t>
      </w:r>
      <w:r>
        <w:rPr>
          <w:rFonts w:hint="eastAsia" w:ascii="仿宋_GB2312" w:hAnsi="仿宋_GB2312" w:eastAsia="仿宋_GB2312" w:cs="仿宋_GB2312"/>
          <w:b w:val="0"/>
          <w:bCs w:val="0"/>
          <w:color w:val="auto"/>
          <w:spacing w:val="0"/>
          <w:w w:val="100"/>
          <w:kern w:val="2"/>
          <w:sz w:val="32"/>
          <w:szCs w:val="32"/>
          <w:u w:val="none"/>
          <w:lang w:val="en-US" w:eastAsia="zh-CN"/>
        </w:rPr>
        <w:t>个工作日。公示无异议后，报送自治区人民政府审核。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color w:val="auto"/>
          <w:spacing w:val="0"/>
          <w:w w:val="100"/>
          <w:kern w:val="2"/>
          <w:sz w:val="32"/>
          <w:szCs w:val="32"/>
          <w:u w:val="none"/>
          <w:lang w:val="en-US" w:eastAsia="zh-CN"/>
        </w:rPr>
      </w:pPr>
      <w:r>
        <w:rPr>
          <w:rFonts w:hint="default" w:ascii="Times New Roman" w:hAnsi="Times New Roman" w:eastAsia="仿宋_GB2312" w:cs="Times New Roman"/>
          <w:b/>
          <w:bCs w:val="0"/>
          <w:color w:val="auto"/>
          <w:spacing w:val="0"/>
          <w:w w:val="100"/>
          <w:kern w:val="2"/>
          <w:sz w:val="32"/>
          <w:szCs w:val="32"/>
          <w:u w:val="none"/>
          <w:lang w:val="en-US" w:eastAsia="zh-CN"/>
        </w:rPr>
        <w:t>第十四条</w:t>
      </w:r>
      <w:r>
        <w:rPr>
          <w:rFonts w:hint="eastAsia" w:ascii="Times New Roman" w:hAnsi="Times New Roman" w:eastAsia="仿宋_GB2312" w:cs="Times New Roman"/>
          <w:b/>
          <w:bCs w:val="0"/>
          <w:color w:val="auto"/>
          <w:spacing w:val="0"/>
          <w:w w:val="100"/>
          <w:kern w:val="2"/>
          <w:sz w:val="32"/>
          <w:szCs w:val="32"/>
          <w:u w:val="none"/>
          <w:lang w:val="en-US" w:eastAsia="zh-CN"/>
        </w:rPr>
        <w:t xml:space="preserve"> </w:t>
      </w:r>
      <w:r>
        <w:rPr>
          <w:rFonts w:hint="default" w:ascii="Times New Roman" w:hAnsi="Times New Roman" w:eastAsia="仿宋_GB2312" w:cs="Times New Roman"/>
          <w:b w:val="0"/>
          <w:bCs w:val="0"/>
          <w:color w:val="auto"/>
          <w:spacing w:val="0"/>
          <w:w w:val="100"/>
          <w:kern w:val="2"/>
          <w:sz w:val="32"/>
          <w:szCs w:val="32"/>
          <w:u w:val="none"/>
          <w:lang w:val="en-US" w:eastAsia="zh-CN"/>
        </w:rPr>
        <w:t xml:space="preserve"> </w:t>
      </w:r>
      <w:r>
        <w:rPr>
          <w:rFonts w:hint="eastAsia" w:ascii="仿宋_GB2312" w:hAnsi="仿宋_GB2312" w:eastAsia="仿宋_GB2312" w:cs="仿宋_GB2312"/>
          <w:b w:val="0"/>
          <w:bCs w:val="0"/>
          <w:color w:val="auto"/>
          <w:spacing w:val="0"/>
          <w:w w:val="100"/>
          <w:kern w:val="2"/>
          <w:sz w:val="32"/>
          <w:szCs w:val="32"/>
          <w:u w:val="none"/>
          <w:lang w:val="en-US" w:eastAsia="zh-CN"/>
        </w:rPr>
        <w:t>根据成果层级、实施效果、社会影响等因素将</w:t>
      </w:r>
      <w:r>
        <w:rPr>
          <w:rFonts w:hint="eastAsia" w:ascii="仿宋_GB2312" w:hAnsi="仿宋_GB2312" w:eastAsia="仿宋_GB2312" w:cs="仿宋_GB2312"/>
          <w:b w:val="0"/>
          <w:bCs w:val="0"/>
          <w:strike w:val="0"/>
          <w:dstrike w:val="0"/>
          <w:color w:val="auto"/>
          <w:spacing w:val="0"/>
          <w:w w:val="100"/>
          <w:kern w:val="2"/>
          <w:sz w:val="32"/>
          <w:szCs w:val="32"/>
          <w:u w:val="none"/>
          <w:lang w:val="en-US" w:eastAsia="zh-CN"/>
        </w:rPr>
        <w:t>获奖</w:t>
      </w:r>
      <w:r>
        <w:rPr>
          <w:rFonts w:hint="eastAsia" w:ascii="仿宋_GB2312" w:hAnsi="仿宋_GB2312" w:eastAsia="仿宋_GB2312" w:cs="仿宋_GB2312"/>
          <w:b w:val="0"/>
          <w:bCs w:val="0"/>
          <w:color w:val="auto"/>
          <w:spacing w:val="0"/>
          <w:w w:val="100"/>
          <w:kern w:val="2"/>
          <w:sz w:val="32"/>
          <w:szCs w:val="32"/>
          <w:u w:val="none"/>
          <w:lang w:val="en-US" w:eastAsia="zh-CN"/>
        </w:rPr>
        <w:t>成果评定为</w:t>
      </w:r>
      <w:r>
        <w:rPr>
          <w:rFonts w:hint="eastAsia" w:ascii="Times New Roman" w:hAnsi="Times New Roman" w:eastAsia="仿宋_GB2312" w:cs="仿宋_GB2312"/>
          <w:b w:val="0"/>
          <w:bCs w:val="0"/>
          <w:color w:val="auto"/>
          <w:spacing w:val="0"/>
          <w:w w:val="100"/>
          <w:kern w:val="2"/>
          <w:sz w:val="32"/>
          <w:szCs w:val="32"/>
          <w:u w:val="none"/>
          <w:lang w:val="en-US" w:eastAsia="zh-CN"/>
        </w:rPr>
        <w:t>A</w:t>
      </w:r>
      <w:r>
        <w:rPr>
          <w:rFonts w:hint="eastAsia" w:ascii="仿宋_GB2312" w:hAnsi="仿宋_GB2312" w:eastAsia="仿宋_GB2312" w:cs="仿宋_GB2312"/>
          <w:b w:val="0"/>
          <w:bCs w:val="0"/>
          <w:color w:val="auto"/>
          <w:spacing w:val="0"/>
          <w:w w:val="100"/>
          <w:kern w:val="2"/>
          <w:sz w:val="32"/>
          <w:szCs w:val="32"/>
          <w:u w:val="none"/>
          <w:lang w:val="en-US" w:eastAsia="zh-CN"/>
        </w:rPr>
        <w:t>类和</w:t>
      </w:r>
      <w:r>
        <w:rPr>
          <w:rFonts w:hint="eastAsia" w:ascii="Times New Roman" w:hAnsi="Times New Roman" w:eastAsia="仿宋_GB2312" w:cs="仿宋_GB2312"/>
          <w:b w:val="0"/>
          <w:bCs w:val="0"/>
          <w:color w:val="auto"/>
          <w:spacing w:val="0"/>
          <w:w w:val="100"/>
          <w:kern w:val="2"/>
          <w:sz w:val="32"/>
          <w:szCs w:val="32"/>
          <w:u w:val="none"/>
          <w:lang w:val="en-US" w:eastAsia="zh-CN"/>
        </w:rPr>
        <w:t>B</w:t>
      </w:r>
      <w:r>
        <w:rPr>
          <w:rFonts w:hint="eastAsia" w:ascii="仿宋_GB2312" w:hAnsi="仿宋_GB2312" w:eastAsia="仿宋_GB2312" w:cs="仿宋_GB2312"/>
          <w:b w:val="0"/>
          <w:bCs w:val="0"/>
          <w:color w:val="auto"/>
          <w:spacing w:val="0"/>
          <w:w w:val="100"/>
          <w:kern w:val="2"/>
          <w:sz w:val="32"/>
          <w:szCs w:val="32"/>
          <w:u w:val="none"/>
          <w:lang w:val="en-US" w:eastAsia="zh-CN"/>
        </w:rPr>
        <w:t>类两个等级：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bCs/>
          <w:color w:val="auto"/>
          <w:spacing w:val="0"/>
          <w:w w:val="100"/>
          <w:kern w:val="2"/>
          <w:sz w:val="32"/>
          <w:szCs w:val="32"/>
          <w:u w:val="none"/>
          <w:lang w:val="en-US" w:eastAsia="zh-CN"/>
        </w:rPr>
      </w:pPr>
      <w:r>
        <w:rPr>
          <w:rFonts w:hint="eastAsia" w:ascii="Times New Roman" w:hAnsi="Times New Roman" w:eastAsia="仿宋_GB2312" w:cs="仿宋_GB2312"/>
          <w:b w:val="0"/>
          <w:bCs w:val="0"/>
          <w:color w:val="auto"/>
          <w:spacing w:val="0"/>
          <w:w w:val="100"/>
          <w:kern w:val="2"/>
          <w:sz w:val="32"/>
          <w:szCs w:val="32"/>
          <w:u w:val="none"/>
          <w:lang w:val="en-US" w:eastAsia="zh-CN"/>
        </w:rPr>
        <w:t>A</w:t>
      </w:r>
      <w:r>
        <w:rPr>
          <w:rFonts w:hint="eastAsia" w:ascii="仿宋_GB2312" w:hAnsi="仿宋_GB2312" w:eastAsia="仿宋_GB2312" w:cs="仿宋_GB2312"/>
          <w:b w:val="0"/>
          <w:bCs w:val="0"/>
          <w:color w:val="auto"/>
          <w:spacing w:val="0"/>
          <w:w w:val="100"/>
          <w:kern w:val="2"/>
          <w:sz w:val="32"/>
          <w:szCs w:val="32"/>
          <w:u w:val="none"/>
          <w:lang w:val="en-US" w:eastAsia="zh-CN"/>
        </w:rPr>
        <w:t>类</w:t>
      </w:r>
      <w:r>
        <w:rPr>
          <w:rFonts w:hint="eastAsia" w:ascii="仿宋_GB2312" w:hAnsi="仿宋_GB2312" w:eastAsia="仿宋_GB2312" w:cs="仿宋_GB2312"/>
          <w:b/>
          <w:bCs/>
          <w:color w:val="auto"/>
          <w:spacing w:val="0"/>
          <w:w w:val="100"/>
          <w:kern w:val="2"/>
          <w:sz w:val="32"/>
          <w:szCs w:val="32"/>
          <w:u w:val="none"/>
          <w:lang w:val="en-US" w:eastAsia="zh-CN"/>
        </w:rPr>
        <w:t>：</w:t>
      </w:r>
      <w:r>
        <w:rPr>
          <w:rFonts w:hint="eastAsia" w:ascii="仿宋_GB2312" w:hAnsi="仿宋_GB2312" w:eastAsia="仿宋_GB2312" w:cs="仿宋_GB2312"/>
          <w:b w:val="0"/>
          <w:bCs w:val="0"/>
          <w:color w:val="auto"/>
          <w:spacing w:val="0"/>
          <w:w w:val="100"/>
          <w:kern w:val="2"/>
          <w:sz w:val="32"/>
          <w:szCs w:val="32"/>
          <w:u w:val="none"/>
          <w:lang w:val="en-US" w:eastAsia="zh-CN"/>
        </w:rPr>
        <w:t>以国务院发函等方式推广的改革试点经验，</w:t>
      </w:r>
      <w:r>
        <w:rPr>
          <w:rFonts w:hint="eastAsia" w:hAnsi="仿宋_GB2312" w:cs="仿宋_GB2312"/>
          <w:b w:val="0"/>
          <w:bCs w:val="0"/>
          <w:color w:val="auto"/>
          <w:spacing w:val="0"/>
          <w:w w:val="100"/>
          <w:kern w:val="2"/>
          <w:sz w:val="32"/>
          <w:szCs w:val="32"/>
          <w:u w:val="none"/>
          <w:lang w:val="en-US" w:eastAsia="zh-CN"/>
        </w:rPr>
        <w:t>或</w:t>
      </w:r>
      <w:r>
        <w:rPr>
          <w:rFonts w:hint="eastAsia" w:ascii="仿宋_GB2312" w:hAnsi="仿宋_GB2312" w:eastAsia="仿宋_GB2312" w:cs="仿宋_GB2312"/>
          <w:b w:val="0"/>
          <w:bCs w:val="0"/>
          <w:color w:val="auto"/>
          <w:spacing w:val="0"/>
          <w:w w:val="100"/>
          <w:kern w:val="2"/>
          <w:sz w:val="32"/>
          <w:szCs w:val="32"/>
          <w:u w:val="none"/>
          <w:lang w:val="en-US" w:eastAsia="zh-CN"/>
        </w:rPr>
        <w:t>全国自贸试验区最佳实践案例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pacing w:val="0"/>
          <w:w w:val="100"/>
          <w:kern w:val="2"/>
          <w:sz w:val="32"/>
          <w:szCs w:val="32"/>
          <w:u w:val="none"/>
          <w:lang w:val="en-US" w:eastAsia="zh-CN"/>
        </w:rPr>
      </w:pPr>
      <w:r>
        <w:rPr>
          <w:rFonts w:hint="eastAsia" w:ascii="Times New Roman" w:hAnsi="Times New Roman" w:eastAsia="仿宋_GB2312" w:cs="仿宋_GB2312"/>
          <w:b w:val="0"/>
          <w:bCs w:val="0"/>
          <w:color w:val="auto"/>
          <w:spacing w:val="0"/>
          <w:w w:val="100"/>
          <w:kern w:val="2"/>
          <w:sz w:val="32"/>
          <w:szCs w:val="32"/>
          <w:u w:val="none"/>
          <w:lang w:val="en-US" w:eastAsia="zh-CN"/>
        </w:rPr>
        <w:t>B</w:t>
      </w:r>
      <w:r>
        <w:rPr>
          <w:rFonts w:hint="eastAsia" w:ascii="仿宋_GB2312" w:hAnsi="仿宋_GB2312" w:eastAsia="仿宋_GB2312" w:cs="仿宋_GB2312"/>
          <w:b w:val="0"/>
          <w:bCs w:val="0"/>
          <w:color w:val="auto"/>
          <w:spacing w:val="0"/>
          <w:w w:val="100"/>
          <w:kern w:val="2"/>
          <w:sz w:val="32"/>
          <w:szCs w:val="32"/>
          <w:u w:val="none"/>
          <w:lang w:val="en-US" w:eastAsia="zh-CN"/>
        </w:rPr>
        <w:t>类：广西自贸试验区改革试点经验和最佳实践案例，</w:t>
      </w:r>
      <w:r>
        <w:rPr>
          <w:rFonts w:hint="eastAsia" w:hAnsi="仿宋_GB2312" w:cs="仿宋_GB2312"/>
          <w:b w:val="0"/>
          <w:bCs w:val="0"/>
          <w:color w:val="auto"/>
          <w:spacing w:val="0"/>
          <w:w w:val="100"/>
          <w:kern w:val="2"/>
          <w:sz w:val="32"/>
          <w:szCs w:val="32"/>
          <w:u w:val="none"/>
          <w:lang w:val="en-US" w:eastAsia="zh-CN"/>
        </w:rPr>
        <w:t>或</w:t>
      </w:r>
      <w:r>
        <w:rPr>
          <w:rFonts w:hint="eastAsia" w:ascii="仿宋_GB2312" w:hAnsi="仿宋_GB2312" w:eastAsia="仿宋_GB2312" w:cs="仿宋_GB2312"/>
          <w:b w:val="0"/>
          <w:bCs w:val="0"/>
          <w:color w:val="auto"/>
          <w:spacing w:val="0"/>
          <w:w w:val="100"/>
          <w:kern w:val="2"/>
          <w:sz w:val="32"/>
          <w:szCs w:val="32"/>
          <w:u w:val="none"/>
          <w:lang w:val="en-US" w:eastAsia="zh-CN"/>
        </w:rPr>
        <w:t>经国家部委备案</w:t>
      </w:r>
      <w:r>
        <w:rPr>
          <w:rFonts w:hint="eastAsia" w:hAnsi="仿宋_GB2312" w:cs="仿宋_GB2312"/>
          <w:b w:val="0"/>
          <w:bCs w:val="0"/>
          <w:color w:val="auto"/>
          <w:spacing w:val="0"/>
          <w:w w:val="100"/>
          <w:kern w:val="2"/>
          <w:sz w:val="32"/>
          <w:szCs w:val="32"/>
          <w:u w:val="none"/>
          <w:lang w:val="en-US" w:eastAsia="zh-CN"/>
        </w:rPr>
        <w:t>的创新举措和</w:t>
      </w:r>
      <w:r>
        <w:rPr>
          <w:rFonts w:hint="eastAsia" w:ascii="仿宋_GB2312" w:hAnsi="仿宋_GB2312" w:eastAsia="仿宋_GB2312" w:cs="仿宋_GB2312"/>
          <w:b w:val="0"/>
          <w:bCs w:val="0"/>
          <w:color w:val="auto"/>
          <w:spacing w:val="0"/>
          <w:w w:val="100"/>
          <w:kern w:val="2"/>
          <w:sz w:val="32"/>
          <w:szCs w:val="32"/>
          <w:u w:val="none"/>
          <w:lang w:val="en-US" w:eastAsia="zh-CN"/>
        </w:rPr>
        <w:t>认可的制度创新案例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6" w:firstLineChars="200"/>
        <w:jc w:val="both"/>
        <w:textAlignment w:val="auto"/>
        <w:rPr>
          <w:rFonts w:hint="eastAsia" w:ascii="仿宋_GB2312" w:hAnsi="仿宋_GB2312" w:eastAsia="仿宋_GB2312" w:cs="仿宋_GB2312"/>
          <w:b w:val="0"/>
          <w:bCs w:val="0"/>
          <w:color w:val="auto"/>
          <w:spacing w:val="-6"/>
          <w:w w:val="100"/>
          <w:kern w:val="2"/>
          <w:sz w:val="32"/>
          <w:szCs w:val="32"/>
          <w:u w:val="none"/>
          <w:lang w:val="en-US" w:eastAsia="zh-CN"/>
        </w:rPr>
      </w:pPr>
      <w:r>
        <w:rPr>
          <w:rFonts w:hint="eastAsia" w:ascii="Times New Roman" w:hAnsi="Times New Roman" w:eastAsia="仿宋_GB2312" w:cs="仿宋_GB2312"/>
          <w:b w:val="0"/>
          <w:bCs w:val="0"/>
          <w:color w:val="auto"/>
          <w:spacing w:val="-6"/>
          <w:w w:val="100"/>
          <w:kern w:val="2"/>
          <w:sz w:val="32"/>
          <w:szCs w:val="32"/>
          <w:u w:val="none"/>
          <w:lang w:val="en-US" w:eastAsia="zh-CN"/>
        </w:rPr>
        <w:t>A</w:t>
      </w:r>
      <w:r>
        <w:rPr>
          <w:rFonts w:hint="eastAsia" w:ascii="仿宋_GB2312" w:hAnsi="仿宋_GB2312" w:eastAsia="仿宋_GB2312" w:cs="仿宋_GB2312"/>
          <w:b w:val="0"/>
          <w:bCs w:val="0"/>
          <w:color w:val="auto"/>
          <w:spacing w:val="-6"/>
          <w:w w:val="100"/>
          <w:kern w:val="2"/>
          <w:sz w:val="32"/>
          <w:szCs w:val="32"/>
          <w:u w:val="none"/>
          <w:lang w:val="en-US" w:eastAsia="zh-CN"/>
        </w:rPr>
        <w:t>类成果评选数目不设限制，</w:t>
      </w:r>
      <w:r>
        <w:rPr>
          <w:rFonts w:hint="eastAsia" w:ascii="Times New Roman" w:hAnsi="Times New Roman" w:eastAsia="仿宋_GB2312" w:cs="仿宋_GB2312"/>
          <w:b w:val="0"/>
          <w:bCs w:val="0"/>
          <w:color w:val="auto"/>
          <w:spacing w:val="-6"/>
          <w:w w:val="100"/>
          <w:kern w:val="2"/>
          <w:sz w:val="32"/>
          <w:szCs w:val="32"/>
          <w:u w:val="none"/>
          <w:lang w:val="en-US" w:eastAsia="zh-CN"/>
        </w:rPr>
        <w:t>B</w:t>
      </w:r>
      <w:r>
        <w:rPr>
          <w:rFonts w:hint="eastAsia" w:ascii="仿宋_GB2312" w:hAnsi="仿宋_GB2312" w:eastAsia="仿宋_GB2312" w:cs="仿宋_GB2312"/>
          <w:b w:val="0"/>
          <w:bCs w:val="0"/>
          <w:color w:val="auto"/>
          <w:spacing w:val="-6"/>
          <w:w w:val="100"/>
          <w:kern w:val="2"/>
          <w:sz w:val="32"/>
          <w:szCs w:val="32"/>
          <w:u w:val="none"/>
          <w:lang w:val="en-US" w:eastAsia="zh-CN"/>
        </w:rPr>
        <w:t>类成果评选数目原则上不超过</w:t>
      </w:r>
      <w:r>
        <w:rPr>
          <w:rFonts w:hint="eastAsia" w:ascii="Times New Roman" w:hAnsi="Times New Roman" w:eastAsia="仿宋_GB2312" w:cs="仿宋_GB2312"/>
          <w:b w:val="0"/>
          <w:bCs w:val="0"/>
          <w:strike w:val="0"/>
          <w:dstrike w:val="0"/>
          <w:color w:val="auto"/>
          <w:spacing w:val="-6"/>
          <w:w w:val="100"/>
          <w:kern w:val="2"/>
          <w:sz w:val="32"/>
          <w:szCs w:val="32"/>
          <w:u w:val="none"/>
          <w:lang w:val="en-US" w:eastAsia="zh-CN"/>
        </w:rPr>
        <w:t>20</w:t>
      </w:r>
      <w:r>
        <w:rPr>
          <w:rFonts w:hint="eastAsia" w:ascii="仿宋_GB2312" w:hAnsi="仿宋_GB2312" w:eastAsia="仿宋_GB2312" w:cs="仿宋_GB2312"/>
          <w:b w:val="0"/>
          <w:bCs w:val="0"/>
          <w:color w:val="auto"/>
          <w:spacing w:val="-6"/>
          <w:w w:val="100"/>
          <w:kern w:val="2"/>
          <w:sz w:val="32"/>
          <w:szCs w:val="32"/>
          <w:u w:val="none"/>
          <w:lang w:val="en-US" w:eastAsia="zh-CN"/>
        </w:rPr>
        <w:t>项，其中制度创新类不超过</w:t>
      </w:r>
      <w:r>
        <w:rPr>
          <w:rFonts w:hint="default" w:ascii="Times New Roman" w:hAnsi="Times New Roman" w:eastAsia="仿宋_GB2312" w:cs="Times New Roman"/>
          <w:b w:val="0"/>
          <w:bCs w:val="0"/>
          <w:color w:val="auto"/>
          <w:spacing w:val="-6"/>
          <w:w w:val="100"/>
          <w:kern w:val="2"/>
          <w:sz w:val="32"/>
          <w:szCs w:val="32"/>
          <w:u w:val="none"/>
          <w:lang w:val="en-US" w:eastAsia="zh-CN"/>
        </w:rPr>
        <w:t>10项、复制推广类不超过10</w:t>
      </w:r>
      <w:r>
        <w:rPr>
          <w:rFonts w:hint="eastAsia" w:ascii="仿宋_GB2312" w:hAnsi="仿宋_GB2312" w:eastAsia="仿宋_GB2312" w:cs="仿宋_GB2312"/>
          <w:b w:val="0"/>
          <w:bCs w:val="0"/>
          <w:color w:val="auto"/>
          <w:spacing w:val="-6"/>
          <w:w w:val="100"/>
          <w:kern w:val="2"/>
          <w:sz w:val="32"/>
          <w:szCs w:val="32"/>
          <w:u w:val="none"/>
          <w:lang w:val="en-US" w:eastAsia="zh-CN"/>
        </w:rPr>
        <w:t>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pacing w:val="0"/>
          <w:w w:val="100"/>
          <w:kern w:val="2"/>
          <w:sz w:val="32"/>
          <w:szCs w:val="32"/>
          <w:u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pacing w:val="0"/>
          <w:w w:val="100"/>
          <w:kern w:val="2"/>
          <w:sz w:val="32"/>
          <w:szCs w:val="32"/>
          <w:u w:val="none"/>
          <w:lang w:val="en-US" w:eastAsia="zh-CN"/>
        </w:rPr>
      </w:pPr>
      <w:r>
        <w:rPr>
          <w:rFonts w:hint="default" w:ascii="Times New Roman" w:hAnsi="Times New Roman" w:eastAsia="黑体" w:cs="Times New Roman"/>
          <w:color w:val="auto"/>
          <w:spacing w:val="0"/>
          <w:w w:val="100"/>
          <w:kern w:val="2"/>
          <w:sz w:val="32"/>
          <w:szCs w:val="32"/>
          <w:u w:val="none"/>
          <w:lang w:val="en-US" w:eastAsia="zh-CN"/>
        </w:rPr>
        <w:t>奖励激励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val="0"/>
          <w:color w:val="auto"/>
          <w:spacing w:val="0"/>
          <w:w w:val="100"/>
          <w:kern w:val="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jc w:val="both"/>
        <w:textAlignment w:val="auto"/>
        <w:outlineLvl w:val="9"/>
        <w:rPr>
          <w:rFonts w:hint="eastAsia" w:ascii="仿宋_GB2312" w:hAnsi="仿宋_GB2312" w:eastAsia="仿宋_GB2312" w:cs="仿宋_GB2312"/>
          <w:b w:val="0"/>
          <w:bCs w:val="0"/>
          <w:color w:val="auto"/>
          <w:spacing w:val="0"/>
          <w:w w:val="100"/>
          <w:kern w:val="2"/>
          <w:sz w:val="32"/>
          <w:szCs w:val="32"/>
          <w:u w:val="none"/>
          <w:lang w:val="en-US" w:eastAsia="zh-CN"/>
        </w:rPr>
      </w:pPr>
      <w:r>
        <w:rPr>
          <w:rFonts w:hint="default" w:ascii="Times New Roman" w:hAnsi="Times New Roman" w:eastAsia="仿宋_GB2312" w:cs="Times New Roman"/>
          <w:b/>
          <w:bCs w:val="0"/>
          <w:color w:val="auto"/>
          <w:spacing w:val="0"/>
          <w:w w:val="100"/>
          <w:kern w:val="2"/>
          <w:sz w:val="32"/>
          <w:szCs w:val="32"/>
          <w:u w:val="none"/>
          <w:lang w:val="en-US" w:eastAsia="zh-CN"/>
        </w:rPr>
        <w:t xml:space="preserve">第十五条 </w:t>
      </w:r>
      <w:r>
        <w:rPr>
          <w:rFonts w:hint="eastAsia" w:ascii="Times New Roman" w:hAnsi="Times New Roman" w:eastAsia="仿宋_GB2312" w:cs="Times New Roman"/>
          <w:b/>
          <w:bCs w:val="0"/>
          <w:color w:val="auto"/>
          <w:spacing w:val="0"/>
          <w:w w:val="100"/>
          <w:kern w:val="2"/>
          <w:sz w:val="32"/>
          <w:szCs w:val="32"/>
          <w:u w:val="none"/>
          <w:lang w:val="en-US" w:eastAsia="zh-CN"/>
        </w:rPr>
        <w:t xml:space="preserve"> </w:t>
      </w:r>
      <w:r>
        <w:rPr>
          <w:rFonts w:hint="eastAsia" w:ascii="仿宋_GB2312" w:hAnsi="仿宋_GB2312" w:eastAsia="仿宋_GB2312" w:cs="仿宋_GB2312"/>
          <w:b w:val="0"/>
          <w:bCs w:val="0"/>
          <w:color w:val="auto"/>
          <w:spacing w:val="0"/>
          <w:w w:val="100"/>
          <w:kern w:val="2"/>
          <w:sz w:val="32"/>
          <w:szCs w:val="32"/>
          <w:u w:val="none"/>
          <w:lang w:val="en-US" w:eastAsia="zh-CN"/>
        </w:rPr>
        <w:t>对积极开展制度创新和复制推广的党政机关、事业单位等</w:t>
      </w:r>
      <w:r>
        <w:rPr>
          <w:rFonts w:hint="eastAsia" w:hAnsi="仿宋_GB2312" w:cs="仿宋_GB2312"/>
          <w:b w:val="0"/>
          <w:bCs w:val="0"/>
          <w:color w:val="auto"/>
          <w:spacing w:val="0"/>
          <w:w w:val="100"/>
          <w:kern w:val="2"/>
          <w:sz w:val="32"/>
          <w:szCs w:val="32"/>
          <w:u w:val="none"/>
          <w:lang w:val="en-US" w:eastAsia="zh-CN"/>
        </w:rPr>
        <w:t>，</w:t>
      </w:r>
      <w:r>
        <w:rPr>
          <w:rFonts w:hint="eastAsia" w:ascii="仿宋_GB2312" w:hAnsi="仿宋_GB2312" w:eastAsia="仿宋_GB2312" w:cs="仿宋_GB2312"/>
          <w:b w:val="0"/>
          <w:bCs w:val="0"/>
          <w:color w:val="auto"/>
          <w:spacing w:val="0"/>
          <w:w w:val="100"/>
          <w:kern w:val="2"/>
          <w:sz w:val="32"/>
          <w:szCs w:val="32"/>
          <w:u w:val="none"/>
          <w:lang w:val="en-US" w:eastAsia="zh-CN"/>
        </w:rPr>
        <w:t>经自治区人民政府同意，由广西自贸试验区建设指挥部通报表扬。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9" w:firstLineChars="200"/>
        <w:jc w:val="both"/>
        <w:textAlignment w:val="auto"/>
        <w:outlineLvl w:val="9"/>
        <w:rPr>
          <w:rFonts w:hint="eastAsia" w:ascii="仿宋_GB2312" w:hAnsi="仿宋_GB2312" w:eastAsia="仿宋_GB2312" w:cs="仿宋_GB2312"/>
          <w:b w:val="0"/>
          <w:bCs w:val="0"/>
          <w:color w:val="auto"/>
          <w:spacing w:val="-6"/>
          <w:w w:val="100"/>
          <w:kern w:val="2"/>
          <w:sz w:val="32"/>
          <w:szCs w:val="32"/>
          <w:u w:val="none"/>
          <w:lang w:val="en-US" w:eastAsia="zh-CN"/>
        </w:rPr>
      </w:pPr>
      <w:r>
        <w:rPr>
          <w:rFonts w:hint="default" w:ascii="Times New Roman" w:hAnsi="Times New Roman" w:eastAsia="仿宋_GB2312" w:cs="Times New Roman"/>
          <w:b/>
          <w:bCs w:val="0"/>
          <w:color w:val="auto"/>
          <w:spacing w:val="-6"/>
          <w:w w:val="100"/>
          <w:kern w:val="2"/>
          <w:sz w:val="32"/>
          <w:szCs w:val="32"/>
          <w:u w:val="none"/>
          <w:lang w:val="en-US" w:eastAsia="zh-CN"/>
        </w:rPr>
        <w:t>第十六条</w:t>
      </w:r>
      <w:r>
        <w:rPr>
          <w:rFonts w:hint="default" w:ascii="Times New Roman" w:hAnsi="Times New Roman" w:eastAsia="仿宋_GB2312" w:cs="Times New Roman"/>
          <w:b w:val="0"/>
          <w:bCs w:val="0"/>
          <w:color w:val="auto"/>
          <w:spacing w:val="-6"/>
          <w:w w:val="100"/>
          <w:kern w:val="2"/>
          <w:sz w:val="32"/>
          <w:szCs w:val="32"/>
          <w:u w:val="none"/>
          <w:lang w:val="en-US" w:eastAsia="zh-CN"/>
        </w:rPr>
        <w:t xml:space="preserve"> </w:t>
      </w:r>
      <w:r>
        <w:rPr>
          <w:rFonts w:hint="eastAsia" w:ascii="Times New Roman" w:hAnsi="Times New Roman" w:eastAsia="仿宋_GB2312" w:cs="Times New Roman"/>
          <w:b w:val="0"/>
          <w:bCs w:val="0"/>
          <w:color w:val="auto"/>
          <w:spacing w:val="-6"/>
          <w:w w:val="100"/>
          <w:kern w:val="2"/>
          <w:sz w:val="32"/>
          <w:szCs w:val="32"/>
          <w:u w:val="none"/>
          <w:lang w:val="en-US" w:eastAsia="zh-CN"/>
        </w:rPr>
        <w:t xml:space="preserve"> </w:t>
      </w:r>
      <w:r>
        <w:rPr>
          <w:rFonts w:hint="eastAsia" w:ascii="仿宋_GB2312" w:hAnsi="仿宋_GB2312" w:eastAsia="仿宋_GB2312" w:cs="仿宋_GB2312"/>
          <w:b w:val="0"/>
          <w:bCs w:val="0"/>
          <w:color w:val="auto"/>
          <w:spacing w:val="-6"/>
          <w:w w:val="100"/>
          <w:kern w:val="2"/>
          <w:sz w:val="32"/>
          <w:szCs w:val="32"/>
          <w:u w:val="none"/>
          <w:lang w:val="en-US" w:eastAsia="zh-CN"/>
        </w:rPr>
        <w:t>对积极开展制度创新和复制推广的企业、社会团体、专业协会等</w:t>
      </w:r>
      <w:r>
        <w:rPr>
          <w:rFonts w:hint="eastAsia" w:hAnsi="仿宋_GB2312" w:cs="仿宋_GB2312"/>
          <w:b w:val="0"/>
          <w:bCs w:val="0"/>
          <w:color w:val="auto"/>
          <w:spacing w:val="-6"/>
          <w:w w:val="100"/>
          <w:kern w:val="2"/>
          <w:sz w:val="32"/>
          <w:szCs w:val="32"/>
          <w:u w:val="none"/>
          <w:lang w:val="en-US" w:eastAsia="zh-CN"/>
        </w:rPr>
        <w:t>，</w:t>
      </w:r>
      <w:r>
        <w:rPr>
          <w:rFonts w:hint="eastAsia" w:ascii="仿宋_GB2312" w:hAnsi="仿宋_GB2312" w:eastAsia="仿宋_GB2312" w:cs="仿宋_GB2312"/>
          <w:b w:val="0"/>
          <w:bCs w:val="0"/>
          <w:color w:val="auto"/>
          <w:spacing w:val="-6"/>
          <w:w w:val="100"/>
          <w:kern w:val="2"/>
          <w:sz w:val="32"/>
          <w:szCs w:val="32"/>
          <w:u w:val="none"/>
          <w:lang w:val="en-US" w:eastAsia="zh-CN"/>
        </w:rPr>
        <w:t>经自治区人民政府同意，给予通报表扬和资金奖励。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pacing w:val="0"/>
          <w:w w:val="100"/>
          <w:kern w:val="2"/>
          <w:sz w:val="32"/>
          <w:szCs w:val="32"/>
          <w:u w:val="none"/>
          <w:lang w:val="en-US" w:eastAsia="zh-CN"/>
        </w:rPr>
      </w:pPr>
      <w:r>
        <w:rPr>
          <w:rFonts w:hint="eastAsia" w:ascii="Times New Roman" w:hAnsi="Times New Roman" w:eastAsia="仿宋_GB2312" w:cs="仿宋_GB2312"/>
          <w:b w:val="0"/>
          <w:bCs w:val="0"/>
          <w:color w:val="auto"/>
          <w:spacing w:val="0"/>
          <w:w w:val="100"/>
          <w:kern w:val="2"/>
          <w:sz w:val="32"/>
          <w:szCs w:val="32"/>
          <w:u w:val="none"/>
          <w:lang w:val="en-US" w:eastAsia="zh-CN"/>
        </w:rPr>
        <w:t>A</w:t>
      </w:r>
      <w:r>
        <w:rPr>
          <w:rFonts w:hint="eastAsia" w:ascii="仿宋_GB2312" w:hAnsi="仿宋_GB2312" w:eastAsia="仿宋_GB2312" w:cs="仿宋_GB2312"/>
          <w:b w:val="0"/>
          <w:bCs w:val="0"/>
          <w:color w:val="auto"/>
          <w:spacing w:val="0"/>
          <w:w w:val="100"/>
          <w:kern w:val="2"/>
          <w:sz w:val="32"/>
          <w:szCs w:val="32"/>
          <w:u w:val="none"/>
          <w:lang w:val="en-US" w:eastAsia="zh-CN"/>
        </w:rPr>
        <w:t>类：由广西自贸试验区建设指挥部</w:t>
      </w:r>
      <w:r>
        <w:rPr>
          <w:rFonts w:hint="eastAsia" w:ascii="仿宋_GB2312" w:hAnsi="仿宋_GB2312" w:eastAsia="仿宋_GB2312" w:cs="仿宋_GB2312"/>
          <w:b w:val="0"/>
          <w:bCs w:val="0"/>
          <w:strike w:val="0"/>
          <w:color w:val="auto"/>
          <w:spacing w:val="0"/>
          <w:w w:val="100"/>
          <w:kern w:val="2"/>
          <w:sz w:val="32"/>
          <w:szCs w:val="32"/>
          <w:u w:val="none"/>
          <w:lang w:val="en-US" w:eastAsia="zh-CN"/>
        </w:rPr>
        <w:t>通报表扬</w:t>
      </w:r>
      <w:r>
        <w:rPr>
          <w:rFonts w:hint="eastAsia" w:ascii="仿宋_GB2312" w:hAnsi="仿宋_GB2312" w:eastAsia="仿宋_GB2312" w:cs="仿宋_GB2312"/>
          <w:b w:val="0"/>
          <w:bCs w:val="0"/>
          <w:color w:val="auto"/>
          <w:spacing w:val="0"/>
          <w:w w:val="100"/>
          <w:kern w:val="2"/>
          <w:sz w:val="32"/>
          <w:szCs w:val="32"/>
          <w:u w:val="none"/>
          <w:lang w:val="en-US" w:eastAsia="zh-CN"/>
        </w:rPr>
        <w:t>，每项成果奖励</w:t>
      </w:r>
      <w:r>
        <w:rPr>
          <w:rFonts w:hint="eastAsia" w:ascii="Times New Roman" w:hAnsi="Times New Roman" w:eastAsia="仿宋_GB2312" w:cs="仿宋_GB2312"/>
          <w:b w:val="0"/>
          <w:bCs w:val="0"/>
          <w:color w:val="auto"/>
          <w:spacing w:val="0"/>
          <w:w w:val="100"/>
          <w:kern w:val="2"/>
          <w:sz w:val="32"/>
          <w:szCs w:val="32"/>
          <w:u w:val="none"/>
          <w:lang w:val="en-US" w:eastAsia="zh-CN"/>
        </w:rPr>
        <w:t>50</w:t>
      </w:r>
      <w:r>
        <w:rPr>
          <w:rFonts w:hint="eastAsia" w:ascii="仿宋_GB2312" w:hAnsi="仿宋_GB2312" w:eastAsia="仿宋_GB2312" w:cs="仿宋_GB2312"/>
          <w:b w:val="0"/>
          <w:bCs w:val="0"/>
          <w:color w:val="auto"/>
          <w:spacing w:val="0"/>
          <w:w w:val="100"/>
          <w:kern w:val="2"/>
          <w:sz w:val="32"/>
          <w:szCs w:val="32"/>
          <w:u w:val="none"/>
          <w:lang w:val="en-US" w:eastAsia="zh-CN"/>
        </w:rPr>
        <w:t>万元人民币。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pacing w:val="0"/>
          <w:w w:val="100"/>
          <w:kern w:val="2"/>
          <w:sz w:val="32"/>
          <w:szCs w:val="32"/>
          <w:u w:val="none"/>
          <w:lang w:val="en-US" w:eastAsia="zh-CN"/>
        </w:rPr>
      </w:pPr>
      <w:r>
        <w:rPr>
          <w:rFonts w:hint="eastAsia" w:ascii="Times New Roman" w:hAnsi="Times New Roman" w:eastAsia="仿宋_GB2312" w:cs="仿宋_GB2312"/>
          <w:b w:val="0"/>
          <w:bCs w:val="0"/>
          <w:snapToGrid w:val="0"/>
          <w:color w:val="auto"/>
          <w:spacing w:val="0"/>
          <w:w w:val="100"/>
          <w:kern w:val="2"/>
          <w:sz w:val="32"/>
          <w:szCs w:val="32"/>
          <w:u w:val="none"/>
          <w:lang w:val="en-US" w:eastAsia="zh-CN"/>
        </w:rPr>
        <w:t>B</w:t>
      </w:r>
      <w:r>
        <w:rPr>
          <w:rFonts w:hint="eastAsia" w:ascii="仿宋_GB2312" w:hAnsi="仿宋_GB2312" w:eastAsia="仿宋_GB2312" w:cs="仿宋_GB2312"/>
          <w:b w:val="0"/>
          <w:bCs w:val="0"/>
          <w:snapToGrid w:val="0"/>
          <w:color w:val="auto"/>
          <w:spacing w:val="0"/>
          <w:w w:val="100"/>
          <w:kern w:val="2"/>
          <w:sz w:val="32"/>
          <w:szCs w:val="32"/>
          <w:u w:val="none"/>
          <w:lang w:val="en-US" w:eastAsia="zh-CN"/>
        </w:rPr>
        <w:t>类</w:t>
      </w:r>
      <w:r>
        <w:rPr>
          <w:rFonts w:hint="eastAsia" w:ascii="仿宋_GB2312" w:hAnsi="仿宋_GB2312" w:eastAsia="仿宋_GB2312" w:cs="仿宋_GB2312"/>
          <w:b w:val="0"/>
          <w:bCs w:val="0"/>
          <w:color w:val="auto"/>
          <w:spacing w:val="0"/>
          <w:w w:val="100"/>
          <w:kern w:val="2"/>
          <w:sz w:val="32"/>
          <w:szCs w:val="32"/>
          <w:u w:val="none"/>
          <w:lang w:val="en-US" w:eastAsia="zh-CN"/>
        </w:rPr>
        <w:t>：</w:t>
      </w:r>
      <w:r>
        <w:rPr>
          <w:rFonts w:hint="eastAsia" w:ascii="仿宋_GB2312" w:hAnsi="仿宋_GB2312" w:eastAsia="仿宋_GB2312" w:cs="仿宋_GB2312"/>
          <w:b w:val="0"/>
          <w:bCs w:val="0"/>
          <w:snapToGrid w:val="0"/>
          <w:color w:val="auto"/>
          <w:spacing w:val="0"/>
          <w:w w:val="100"/>
          <w:kern w:val="2"/>
          <w:sz w:val="32"/>
          <w:szCs w:val="32"/>
          <w:u w:val="none"/>
          <w:lang w:val="en-US" w:eastAsia="zh-CN"/>
        </w:rPr>
        <w:t>由广西自贸试验区建设指挥部通报表扬，</w:t>
      </w:r>
      <w:r>
        <w:rPr>
          <w:rFonts w:hint="eastAsia" w:ascii="仿宋_GB2312" w:hAnsi="仿宋_GB2312" w:eastAsia="仿宋_GB2312" w:cs="仿宋_GB2312"/>
          <w:b w:val="0"/>
          <w:bCs w:val="0"/>
          <w:color w:val="auto"/>
          <w:spacing w:val="0"/>
          <w:w w:val="100"/>
          <w:kern w:val="2"/>
          <w:sz w:val="32"/>
          <w:szCs w:val="32"/>
          <w:u w:val="none"/>
          <w:lang w:val="en-US" w:eastAsia="zh-CN"/>
        </w:rPr>
        <w:t>每项成果奖励</w:t>
      </w:r>
      <w:r>
        <w:rPr>
          <w:rFonts w:hint="eastAsia" w:ascii="Times New Roman" w:hAnsi="Times New Roman" w:eastAsia="仿宋_GB2312" w:cs="仿宋_GB2312"/>
          <w:b w:val="0"/>
          <w:bCs w:val="0"/>
          <w:color w:val="auto"/>
          <w:spacing w:val="0"/>
          <w:w w:val="100"/>
          <w:kern w:val="2"/>
          <w:sz w:val="32"/>
          <w:szCs w:val="32"/>
          <w:u w:val="none"/>
          <w:lang w:val="en-US" w:eastAsia="zh-CN"/>
        </w:rPr>
        <w:t>30</w:t>
      </w:r>
      <w:r>
        <w:rPr>
          <w:rFonts w:hint="eastAsia" w:ascii="仿宋_GB2312" w:hAnsi="仿宋_GB2312" w:eastAsia="仿宋_GB2312" w:cs="仿宋_GB2312"/>
          <w:b w:val="0"/>
          <w:bCs w:val="0"/>
          <w:color w:val="auto"/>
          <w:spacing w:val="0"/>
          <w:w w:val="100"/>
          <w:kern w:val="2"/>
          <w:sz w:val="32"/>
          <w:szCs w:val="32"/>
          <w:u w:val="none"/>
          <w:lang w:val="en-US" w:eastAsia="zh-CN"/>
        </w:rPr>
        <w:t>万元人民币。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pacing w:val="0"/>
          <w:w w:val="100"/>
          <w:kern w:val="2"/>
          <w:sz w:val="32"/>
          <w:szCs w:val="32"/>
          <w:u w:val="none"/>
          <w:lang w:val="en-US" w:eastAsia="zh-CN"/>
        </w:rPr>
      </w:pPr>
      <w:r>
        <w:rPr>
          <w:rFonts w:hint="eastAsia" w:ascii="仿宋_GB2312" w:hAnsi="仿宋_GB2312" w:eastAsia="仿宋_GB2312" w:cs="仿宋_GB2312"/>
          <w:b w:val="0"/>
          <w:bCs w:val="0"/>
          <w:color w:val="auto"/>
          <w:spacing w:val="0"/>
          <w:w w:val="100"/>
          <w:kern w:val="2"/>
          <w:sz w:val="32"/>
          <w:szCs w:val="32"/>
          <w:u w:val="none"/>
          <w:lang w:val="en-US" w:eastAsia="zh-CN"/>
        </w:rPr>
        <w:t>上述奖励所需奖金纳入自贸办年度部门预算。</w:t>
      </w:r>
      <w:r>
        <w:rPr>
          <w:rFonts w:hint="eastAsia" w:ascii="仿宋_GB2312" w:hAnsi="仿宋_GB2312" w:eastAsia="仿宋_GB2312" w:cs="仿宋_GB2312"/>
          <w:b w:val="0"/>
          <w:bCs w:val="0"/>
          <w:strike w:val="0"/>
          <w:dstrike w:val="0"/>
          <w:color w:val="auto"/>
          <w:spacing w:val="0"/>
          <w:w w:val="100"/>
          <w:kern w:val="2"/>
          <w:sz w:val="32"/>
          <w:szCs w:val="32"/>
          <w:u w:val="none"/>
          <w:lang w:val="en-US" w:eastAsia="zh-CN"/>
        </w:rPr>
        <w:t>获奖</w:t>
      </w:r>
      <w:r>
        <w:rPr>
          <w:rFonts w:hint="eastAsia" w:ascii="仿宋_GB2312" w:hAnsi="仿宋_GB2312" w:eastAsia="仿宋_GB2312" w:cs="仿宋_GB2312"/>
          <w:b w:val="0"/>
          <w:bCs w:val="0"/>
          <w:color w:val="auto"/>
          <w:spacing w:val="0"/>
          <w:w w:val="100"/>
          <w:kern w:val="2"/>
          <w:sz w:val="32"/>
          <w:szCs w:val="32"/>
          <w:u w:val="none"/>
          <w:lang w:val="en-US" w:eastAsia="zh-CN"/>
        </w:rPr>
        <w:t>成果涉及多个主体的，按照贡献率分别核定奖励金额。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val="0"/>
          <w:bCs w:val="0"/>
          <w:color w:val="auto"/>
          <w:spacing w:val="0"/>
          <w:w w:val="100"/>
          <w:kern w:val="2"/>
          <w:sz w:val="32"/>
          <w:szCs w:val="32"/>
          <w:u w:val="none"/>
          <w:lang w:val="en-US" w:eastAsia="zh-CN"/>
        </w:rPr>
      </w:pPr>
      <w:r>
        <w:rPr>
          <w:rFonts w:hint="default" w:ascii="Times New Roman" w:hAnsi="Times New Roman" w:eastAsia="仿宋_GB2312" w:cs="Times New Roman"/>
          <w:b/>
          <w:bCs/>
          <w:color w:val="auto"/>
          <w:spacing w:val="0"/>
          <w:w w:val="100"/>
          <w:kern w:val="2"/>
          <w:sz w:val="32"/>
          <w:szCs w:val="32"/>
          <w:u w:val="none"/>
          <w:lang w:val="en-US" w:eastAsia="zh-CN"/>
        </w:rPr>
        <w:t>第十</w:t>
      </w:r>
      <w:r>
        <w:rPr>
          <w:rFonts w:hint="eastAsia" w:ascii="Times New Roman" w:hAnsi="Times New Roman" w:eastAsia="仿宋_GB2312" w:cs="Times New Roman"/>
          <w:b/>
          <w:bCs/>
          <w:color w:val="auto"/>
          <w:spacing w:val="0"/>
          <w:w w:val="100"/>
          <w:kern w:val="2"/>
          <w:sz w:val="32"/>
          <w:szCs w:val="32"/>
          <w:u w:val="none"/>
          <w:lang w:val="en-US" w:eastAsia="zh-CN"/>
        </w:rPr>
        <w:t>七</w:t>
      </w:r>
      <w:r>
        <w:rPr>
          <w:rFonts w:hint="default" w:ascii="Times New Roman" w:hAnsi="Times New Roman" w:eastAsia="仿宋_GB2312" w:cs="Times New Roman"/>
          <w:b/>
          <w:bCs/>
          <w:color w:val="auto"/>
          <w:spacing w:val="0"/>
          <w:w w:val="100"/>
          <w:kern w:val="2"/>
          <w:sz w:val="32"/>
          <w:szCs w:val="32"/>
          <w:u w:val="none"/>
          <w:lang w:val="en-US" w:eastAsia="zh-CN"/>
        </w:rPr>
        <w:t>条</w:t>
      </w:r>
      <w:r>
        <w:rPr>
          <w:rFonts w:hint="default" w:ascii="Times New Roman" w:hAnsi="Times New Roman" w:eastAsia="仿宋_GB2312" w:cs="Times New Roman"/>
          <w:b w:val="0"/>
          <w:bCs w:val="0"/>
          <w:color w:val="auto"/>
          <w:spacing w:val="0"/>
          <w:w w:val="100"/>
          <w:kern w:val="2"/>
          <w:sz w:val="32"/>
          <w:szCs w:val="32"/>
          <w:u w:val="none"/>
          <w:lang w:val="en-US" w:eastAsia="zh-CN"/>
        </w:rPr>
        <w:t xml:space="preserve"> </w:t>
      </w:r>
      <w:r>
        <w:rPr>
          <w:rFonts w:hint="eastAsia" w:ascii="Times New Roman" w:hAnsi="Times New Roman" w:eastAsia="仿宋_GB2312" w:cs="Times New Roman"/>
          <w:b w:val="0"/>
          <w:bCs w:val="0"/>
          <w:color w:val="auto"/>
          <w:spacing w:val="0"/>
          <w:w w:val="100"/>
          <w:kern w:val="2"/>
          <w:sz w:val="32"/>
          <w:szCs w:val="32"/>
          <w:u w:val="none"/>
          <w:lang w:val="en-US" w:eastAsia="zh-CN"/>
        </w:rPr>
        <w:t xml:space="preserve"> </w:t>
      </w:r>
      <w:r>
        <w:rPr>
          <w:rFonts w:hint="eastAsia" w:ascii="仿宋_GB2312" w:hAnsi="仿宋_GB2312" w:eastAsia="仿宋_GB2312" w:cs="仿宋_GB2312"/>
          <w:b w:val="0"/>
          <w:bCs w:val="0"/>
          <w:color w:val="auto"/>
          <w:spacing w:val="0"/>
          <w:w w:val="100"/>
          <w:kern w:val="2"/>
          <w:sz w:val="32"/>
          <w:szCs w:val="32"/>
          <w:u w:val="none"/>
          <w:lang w:val="en-US" w:eastAsia="zh-CN"/>
        </w:rPr>
        <w:t>对</w:t>
      </w:r>
      <w:r>
        <w:rPr>
          <w:rFonts w:hint="eastAsia" w:ascii="仿宋_GB2312" w:hAnsi="仿宋_GB2312" w:eastAsia="仿宋_GB2312" w:cs="仿宋_GB2312"/>
          <w:b w:val="0"/>
          <w:bCs w:val="0"/>
          <w:strike w:val="0"/>
          <w:dstrike w:val="0"/>
          <w:color w:val="auto"/>
          <w:spacing w:val="0"/>
          <w:w w:val="100"/>
          <w:kern w:val="2"/>
          <w:sz w:val="32"/>
          <w:szCs w:val="32"/>
          <w:u w:val="none"/>
          <w:lang w:val="en-US" w:eastAsia="zh-CN"/>
        </w:rPr>
        <w:t>获得</w:t>
      </w:r>
      <w:r>
        <w:rPr>
          <w:rFonts w:hint="eastAsia" w:ascii="Times New Roman" w:hAnsi="Times New Roman" w:eastAsia="仿宋_GB2312" w:cs="仿宋_GB2312"/>
          <w:b w:val="0"/>
          <w:bCs w:val="0"/>
          <w:color w:val="auto"/>
          <w:spacing w:val="0"/>
          <w:w w:val="100"/>
          <w:kern w:val="2"/>
          <w:sz w:val="32"/>
          <w:szCs w:val="32"/>
          <w:u w:val="none"/>
          <w:lang w:val="en-US" w:eastAsia="zh-CN"/>
        </w:rPr>
        <w:t>A</w:t>
      </w:r>
      <w:r>
        <w:rPr>
          <w:rFonts w:hint="eastAsia" w:ascii="仿宋_GB2312" w:hAnsi="仿宋_GB2312" w:eastAsia="仿宋_GB2312" w:cs="仿宋_GB2312"/>
          <w:b w:val="0"/>
          <w:bCs w:val="0"/>
          <w:color w:val="auto"/>
          <w:spacing w:val="0"/>
          <w:w w:val="100"/>
          <w:kern w:val="2"/>
          <w:sz w:val="32"/>
          <w:szCs w:val="32"/>
          <w:u w:val="none"/>
          <w:lang w:val="en-US" w:eastAsia="zh-CN"/>
        </w:rPr>
        <w:t>类奖励成果的</w:t>
      </w:r>
      <w:r>
        <w:rPr>
          <w:rFonts w:hint="eastAsia" w:hAnsi="仿宋_GB2312" w:cs="仿宋_GB2312"/>
          <w:b w:val="0"/>
          <w:bCs w:val="0"/>
          <w:color w:val="auto"/>
          <w:spacing w:val="0"/>
          <w:w w:val="100"/>
          <w:kern w:val="2"/>
          <w:sz w:val="32"/>
          <w:szCs w:val="32"/>
          <w:u w:val="none"/>
          <w:lang w:val="en-US" w:eastAsia="zh-CN"/>
        </w:rPr>
        <w:t>党政机关、事业单位</w:t>
      </w:r>
      <w:r>
        <w:rPr>
          <w:rFonts w:hint="eastAsia" w:ascii="仿宋_GB2312" w:hAnsi="仿宋_GB2312" w:eastAsia="仿宋_GB2312" w:cs="仿宋_GB2312"/>
          <w:b w:val="0"/>
          <w:bCs w:val="0"/>
          <w:color w:val="auto"/>
          <w:spacing w:val="0"/>
          <w:w w:val="100"/>
          <w:kern w:val="2"/>
          <w:sz w:val="32"/>
          <w:szCs w:val="32"/>
          <w:u w:val="none"/>
          <w:lang w:val="en-US" w:eastAsia="zh-CN"/>
        </w:rPr>
        <w:t>，自贸办优先推荐评选广西五一劳动奖状和工人先锋号。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jc w:val="both"/>
        <w:textAlignment w:val="auto"/>
        <w:outlineLvl w:val="9"/>
        <w:rPr>
          <w:rFonts w:hint="default" w:ascii="Times New Roman" w:hAnsi="Times New Roman" w:eastAsia="仿宋_GB2312" w:cs="Times New Roman"/>
          <w:b w:val="0"/>
          <w:bCs w:val="0"/>
          <w:color w:val="auto"/>
          <w:spacing w:val="0"/>
          <w:w w:val="100"/>
          <w:kern w:val="2"/>
          <w:sz w:val="32"/>
          <w:szCs w:val="32"/>
          <w:u w:val="none"/>
          <w:lang w:val="en-US" w:eastAsia="zh-CN"/>
        </w:rPr>
      </w:pPr>
      <w:r>
        <w:rPr>
          <w:rFonts w:hint="default" w:ascii="Times New Roman" w:hAnsi="Times New Roman" w:eastAsia="仿宋_GB2312" w:cs="Times New Roman"/>
          <w:b/>
          <w:bCs/>
          <w:color w:val="auto"/>
          <w:spacing w:val="0"/>
          <w:w w:val="100"/>
          <w:kern w:val="2"/>
          <w:sz w:val="32"/>
          <w:szCs w:val="32"/>
          <w:u w:val="none"/>
          <w:lang w:val="en-US" w:eastAsia="zh-CN"/>
        </w:rPr>
        <w:t>第十</w:t>
      </w:r>
      <w:r>
        <w:rPr>
          <w:rFonts w:hint="eastAsia" w:ascii="Times New Roman" w:hAnsi="Times New Roman" w:eastAsia="仿宋_GB2312" w:cs="Times New Roman"/>
          <w:b/>
          <w:bCs/>
          <w:color w:val="auto"/>
          <w:spacing w:val="0"/>
          <w:w w:val="100"/>
          <w:kern w:val="2"/>
          <w:sz w:val="32"/>
          <w:szCs w:val="32"/>
          <w:u w:val="none"/>
          <w:lang w:val="en-US" w:eastAsia="zh-CN"/>
        </w:rPr>
        <w:t>八</w:t>
      </w:r>
      <w:r>
        <w:rPr>
          <w:rFonts w:hint="default" w:ascii="Times New Roman" w:hAnsi="Times New Roman" w:eastAsia="仿宋_GB2312" w:cs="Times New Roman"/>
          <w:b/>
          <w:bCs/>
          <w:color w:val="auto"/>
          <w:spacing w:val="0"/>
          <w:w w:val="100"/>
          <w:kern w:val="2"/>
          <w:sz w:val="32"/>
          <w:szCs w:val="32"/>
          <w:u w:val="none"/>
          <w:lang w:val="en-US" w:eastAsia="zh-CN"/>
        </w:rPr>
        <w:t>条</w:t>
      </w:r>
      <w:r>
        <w:rPr>
          <w:rFonts w:hint="eastAsia" w:ascii="Times New Roman" w:hAnsi="Times New Roman" w:eastAsia="仿宋_GB2312" w:cs="Times New Roman"/>
          <w:b/>
          <w:bCs/>
          <w:color w:val="auto"/>
          <w:spacing w:val="0"/>
          <w:w w:val="100"/>
          <w:kern w:val="2"/>
          <w:sz w:val="32"/>
          <w:szCs w:val="32"/>
          <w:u w:val="none"/>
          <w:lang w:val="en-US" w:eastAsia="zh-CN"/>
        </w:rPr>
        <w:t xml:space="preserve"> </w:t>
      </w:r>
      <w:r>
        <w:rPr>
          <w:rFonts w:hint="default" w:ascii="Times New Roman" w:hAnsi="Times New Roman" w:eastAsia="仿宋_GB2312" w:cs="Times New Roman"/>
          <w:b w:val="0"/>
          <w:bCs w:val="0"/>
          <w:color w:val="auto"/>
          <w:spacing w:val="0"/>
          <w:w w:val="100"/>
          <w:kern w:val="2"/>
          <w:sz w:val="32"/>
          <w:szCs w:val="32"/>
          <w:u w:val="none"/>
          <w:lang w:val="en-US" w:eastAsia="zh-CN"/>
        </w:rPr>
        <w:t xml:space="preserve"> </w:t>
      </w:r>
      <w:r>
        <w:rPr>
          <w:rFonts w:hint="eastAsia" w:ascii="Times New Roman" w:hAnsi="Times New Roman" w:eastAsia="仿宋_GB2312" w:cs="Times New Roman"/>
          <w:b w:val="0"/>
          <w:bCs w:val="0"/>
          <w:strike w:val="0"/>
          <w:dstrike w:val="0"/>
          <w:color w:val="auto"/>
          <w:spacing w:val="0"/>
          <w:w w:val="100"/>
          <w:kern w:val="2"/>
          <w:sz w:val="32"/>
          <w:szCs w:val="32"/>
          <w:u w:val="none"/>
          <w:lang w:val="en-US" w:eastAsia="zh-CN"/>
        </w:rPr>
        <w:t>获奖</w:t>
      </w:r>
      <w:r>
        <w:rPr>
          <w:rFonts w:hint="eastAsia" w:ascii="Times New Roman" w:hAnsi="Times New Roman" w:cs="Times New Roman"/>
          <w:b w:val="0"/>
          <w:bCs w:val="0"/>
          <w:color w:val="auto"/>
          <w:spacing w:val="0"/>
          <w:w w:val="100"/>
          <w:kern w:val="2"/>
          <w:sz w:val="32"/>
          <w:szCs w:val="32"/>
          <w:u w:val="none"/>
          <w:lang w:val="en-US" w:eastAsia="zh-CN"/>
        </w:rPr>
        <w:t>的党政机关、事业单位</w:t>
      </w:r>
      <w:r>
        <w:rPr>
          <w:rFonts w:hint="default" w:ascii="Times New Roman" w:hAnsi="Times New Roman" w:eastAsia="仿宋_GB2312" w:cs="Times New Roman"/>
          <w:b w:val="0"/>
          <w:bCs w:val="0"/>
          <w:color w:val="auto"/>
          <w:spacing w:val="0"/>
          <w:w w:val="100"/>
          <w:kern w:val="2"/>
          <w:sz w:val="32"/>
          <w:szCs w:val="32"/>
          <w:u w:val="none"/>
          <w:lang w:val="en-US" w:eastAsia="zh-CN"/>
        </w:rPr>
        <w:t>要对</w:t>
      </w:r>
      <w:r>
        <w:rPr>
          <w:rFonts w:hint="eastAsia" w:ascii="Times New Roman" w:hAnsi="Times New Roman" w:eastAsia="仿宋_GB2312" w:cs="Times New Roman"/>
          <w:b w:val="0"/>
          <w:bCs w:val="0"/>
          <w:strike w:val="0"/>
          <w:dstrike w:val="0"/>
          <w:color w:val="auto"/>
          <w:spacing w:val="0"/>
          <w:w w:val="100"/>
          <w:kern w:val="2"/>
          <w:sz w:val="32"/>
          <w:szCs w:val="32"/>
          <w:u w:val="none"/>
          <w:lang w:val="en-US" w:eastAsia="zh-CN"/>
        </w:rPr>
        <w:t>制度创新或复制推广工作的</w:t>
      </w:r>
      <w:r>
        <w:rPr>
          <w:rFonts w:hint="default" w:ascii="Times New Roman" w:hAnsi="Times New Roman" w:eastAsia="仿宋_GB2312" w:cs="Times New Roman"/>
          <w:b w:val="0"/>
          <w:bCs w:val="0"/>
          <w:color w:val="auto"/>
          <w:spacing w:val="0"/>
          <w:w w:val="100"/>
          <w:kern w:val="2"/>
          <w:sz w:val="32"/>
          <w:szCs w:val="32"/>
          <w:u w:val="none"/>
          <w:lang w:val="en-US" w:eastAsia="zh-CN"/>
        </w:rPr>
        <w:t>主要负责人、核心团队在选人用人</w:t>
      </w:r>
      <w:r>
        <w:rPr>
          <w:rFonts w:hint="eastAsia" w:ascii="Times New Roman" w:hAnsi="Times New Roman" w:cs="Times New Roman"/>
          <w:b w:val="0"/>
          <w:bCs w:val="0"/>
          <w:color w:val="auto"/>
          <w:spacing w:val="0"/>
          <w:w w:val="100"/>
          <w:kern w:val="2"/>
          <w:sz w:val="32"/>
          <w:szCs w:val="32"/>
          <w:u w:val="none"/>
          <w:lang w:val="en-US" w:eastAsia="zh-CN"/>
        </w:rPr>
        <w:t>、年度考核、评优评先</w:t>
      </w:r>
      <w:r>
        <w:rPr>
          <w:rFonts w:hint="default" w:ascii="Times New Roman" w:hAnsi="Times New Roman" w:eastAsia="仿宋_GB2312" w:cs="Times New Roman"/>
          <w:b w:val="0"/>
          <w:bCs w:val="0"/>
          <w:color w:val="auto"/>
          <w:spacing w:val="0"/>
          <w:w w:val="100"/>
          <w:kern w:val="2"/>
          <w:sz w:val="32"/>
          <w:szCs w:val="32"/>
          <w:u w:val="none"/>
          <w:lang w:val="en-US" w:eastAsia="zh-CN"/>
        </w:rPr>
        <w:t>时适当倾斜，让改革创新者受尊重、快进步、得实惠。主要负责人优先推荐参加广西五一劳动奖章等自治区各类评比表彰。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jc w:val="both"/>
        <w:textAlignment w:val="auto"/>
        <w:outlineLvl w:val="9"/>
        <w:rPr>
          <w:rFonts w:hint="default" w:ascii="Times New Roman" w:hAnsi="Times New Roman" w:eastAsia="仿宋_GB2312" w:cs="Times New Roman"/>
          <w:b w:val="0"/>
          <w:bCs w:val="0"/>
          <w:color w:val="auto"/>
          <w:spacing w:val="0"/>
          <w:w w:val="100"/>
          <w:kern w:val="2"/>
          <w:sz w:val="32"/>
          <w:szCs w:val="32"/>
          <w:u w:val="none"/>
          <w:lang w:val="en-US" w:eastAsia="zh-CN"/>
        </w:rPr>
      </w:pPr>
      <w:r>
        <w:rPr>
          <w:rFonts w:hint="default" w:ascii="Times New Roman" w:hAnsi="Times New Roman" w:eastAsia="仿宋_GB2312" w:cs="Times New Roman"/>
          <w:b/>
          <w:bCs/>
          <w:color w:val="auto"/>
          <w:spacing w:val="0"/>
          <w:w w:val="100"/>
          <w:kern w:val="2"/>
          <w:sz w:val="32"/>
          <w:szCs w:val="32"/>
          <w:u w:val="none"/>
          <w:lang w:val="en-US" w:eastAsia="zh-CN"/>
        </w:rPr>
        <w:t>第十</w:t>
      </w:r>
      <w:r>
        <w:rPr>
          <w:rFonts w:hint="eastAsia" w:ascii="Times New Roman" w:hAnsi="Times New Roman" w:eastAsia="仿宋_GB2312" w:cs="Times New Roman"/>
          <w:b/>
          <w:bCs/>
          <w:color w:val="auto"/>
          <w:spacing w:val="0"/>
          <w:w w:val="100"/>
          <w:kern w:val="2"/>
          <w:sz w:val="32"/>
          <w:szCs w:val="32"/>
          <w:u w:val="none"/>
          <w:lang w:val="en-US" w:eastAsia="zh-CN"/>
        </w:rPr>
        <w:t>九</w:t>
      </w:r>
      <w:r>
        <w:rPr>
          <w:rFonts w:hint="default" w:ascii="Times New Roman" w:hAnsi="Times New Roman" w:eastAsia="仿宋_GB2312" w:cs="Times New Roman"/>
          <w:b/>
          <w:bCs/>
          <w:color w:val="auto"/>
          <w:spacing w:val="0"/>
          <w:w w:val="100"/>
          <w:kern w:val="2"/>
          <w:sz w:val="32"/>
          <w:szCs w:val="32"/>
          <w:u w:val="none"/>
          <w:lang w:val="en-US" w:eastAsia="zh-CN"/>
        </w:rPr>
        <w:t xml:space="preserve">条 </w:t>
      </w:r>
      <w:r>
        <w:rPr>
          <w:rFonts w:hint="default" w:ascii="Times New Roman" w:hAnsi="Times New Roman" w:eastAsia="仿宋_GB2312" w:cs="Times New Roman"/>
          <w:b w:val="0"/>
          <w:bCs w:val="0"/>
          <w:color w:val="auto"/>
          <w:spacing w:val="0"/>
          <w:w w:val="100"/>
          <w:kern w:val="2"/>
          <w:sz w:val="32"/>
          <w:szCs w:val="32"/>
          <w:u w:val="none"/>
          <w:lang w:val="en-US" w:eastAsia="zh-CN"/>
        </w:rPr>
        <w:t xml:space="preserve"> </w:t>
      </w:r>
      <w:r>
        <w:rPr>
          <w:rFonts w:hint="eastAsia" w:ascii="Times New Roman" w:hAnsi="Times New Roman" w:eastAsia="仿宋_GB2312" w:cs="Times New Roman"/>
          <w:b w:val="0"/>
          <w:bCs w:val="0"/>
          <w:strike w:val="0"/>
          <w:dstrike w:val="0"/>
          <w:color w:val="auto"/>
          <w:spacing w:val="0"/>
          <w:w w:val="100"/>
          <w:kern w:val="2"/>
          <w:sz w:val="32"/>
          <w:szCs w:val="32"/>
          <w:u w:val="none"/>
          <w:lang w:val="en-US" w:eastAsia="zh-CN"/>
        </w:rPr>
        <w:t>获奖</w:t>
      </w:r>
      <w:r>
        <w:rPr>
          <w:rFonts w:hint="eastAsia" w:ascii="Times New Roman" w:hAnsi="Times New Roman" w:cs="Times New Roman"/>
          <w:b w:val="0"/>
          <w:bCs w:val="0"/>
          <w:color w:val="auto"/>
          <w:spacing w:val="0"/>
          <w:w w:val="100"/>
          <w:kern w:val="2"/>
          <w:sz w:val="32"/>
          <w:szCs w:val="32"/>
          <w:u w:val="none"/>
          <w:lang w:val="en-US" w:eastAsia="zh-CN"/>
        </w:rPr>
        <w:t>的企业、社会团体、专业协会</w:t>
      </w:r>
      <w:r>
        <w:rPr>
          <w:rFonts w:hint="default" w:ascii="Times New Roman" w:hAnsi="Times New Roman" w:eastAsia="仿宋_GB2312" w:cs="Times New Roman"/>
          <w:b w:val="0"/>
          <w:bCs w:val="0"/>
          <w:color w:val="auto"/>
          <w:spacing w:val="0"/>
          <w:w w:val="100"/>
          <w:kern w:val="2"/>
          <w:sz w:val="32"/>
          <w:szCs w:val="32"/>
          <w:u w:val="none"/>
          <w:lang w:val="en-US" w:eastAsia="zh-CN"/>
        </w:rPr>
        <w:t>要对本</w:t>
      </w:r>
      <w:r>
        <w:rPr>
          <w:rFonts w:hint="eastAsia" w:ascii="Times New Roman" w:hAnsi="Times New Roman" w:cs="Times New Roman"/>
          <w:b w:val="0"/>
          <w:bCs w:val="0"/>
          <w:color w:val="auto"/>
          <w:spacing w:val="0"/>
          <w:w w:val="100"/>
          <w:kern w:val="2"/>
          <w:sz w:val="32"/>
          <w:szCs w:val="32"/>
          <w:u w:val="none"/>
          <w:lang w:val="en-US" w:eastAsia="zh-CN"/>
        </w:rPr>
        <w:t>单位</w:t>
      </w:r>
      <w:r>
        <w:rPr>
          <w:rFonts w:hint="default" w:ascii="Times New Roman" w:hAnsi="Times New Roman" w:eastAsia="仿宋_GB2312" w:cs="Times New Roman"/>
          <w:b w:val="0"/>
          <w:bCs w:val="0"/>
          <w:color w:val="auto"/>
          <w:spacing w:val="0"/>
          <w:w w:val="100"/>
          <w:kern w:val="2"/>
          <w:sz w:val="32"/>
          <w:szCs w:val="32"/>
          <w:u w:val="none"/>
          <w:lang w:val="en-US" w:eastAsia="zh-CN"/>
        </w:rPr>
        <w:t>制度创新</w:t>
      </w:r>
      <w:r>
        <w:rPr>
          <w:rFonts w:hint="eastAsia" w:ascii="Times New Roman" w:hAnsi="Times New Roman" w:eastAsia="仿宋_GB2312" w:cs="Times New Roman"/>
          <w:b w:val="0"/>
          <w:bCs w:val="0"/>
          <w:color w:val="auto"/>
          <w:spacing w:val="0"/>
          <w:w w:val="100"/>
          <w:kern w:val="2"/>
          <w:sz w:val="32"/>
          <w:szCs w:val="32"/>
          <w:u w:val="none"/>
          <w:lang w:val="en-US" w:eastAsia="zh-CN"/>
        </w:rPr>
        <w:t>或复制推广工作的</w:t>
      </w:r>
      <w:r>
        <w:rPr>
          <w:rFonts w:hint="default" w:ascii="Times New Roman" w:hAnsi="Times New Roman" w:eastAsia="仿宋_GB2312" w:cs="Times New Roman"/>
          <w:b w:val="0"/>
          <w:bCs w:val="0"/>
          <w:color w:val="auto"/>
          <w:spacing w:val="0"/>
          <w:w w:val="100"/>
          <w:kern w:val="2"/>
          <w:sz w:val="32"/>
          <w:szCs w:val="32"/>
          <w:u w:val="none"/>
          <w:lang w:val="en-US" w:eastAsia="zh-CN"/>
        </w:rPr>
        <w:t>统筹部门进行激励奖励。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jc w:val="both"/>
        <w:textAlignment w:val="auto"/>
        <w:outlineLvl w:val="9"/>
        <w:rPr>
          <w:rFonts w:hint="default" w:ascii="Times New Roman" w:hAnsi="Times New Roman" w:eastAsia="仿宋_GB2312" w:cs="Times New Roman"/>
          <w:b w:val="0"/>
          <w:bCs w:val="0"/>
          <w:color w:val="auto"/>
          <w:spacing w:val="0"/>
          <w:w w:val="100"/>
          <w:kern w:val="2"/>
          <w:sz w:val="32"/>
          <w:szCs w:val="32"/>
          <w:u w:val="none"/>
          <w:lang w:val="en-US" w:eastAsia="zh-CN"/>
        </w:rPr>
      </w:pPr>
      <w:r>
        <w:rPr>
          <w:rFonts w:hint="default" w:ascii="Times New Roman" w:hAnsi="Times New Roman" w:eastAsia="仿宋_GB2312" w:cs="Times New Roman"/>
          <w:b/>
          <w:bCs/>
          <w:color w:val="auto"/>
          <w:spacing w:val="0"/>
          <w:w w:val="100"/>
          <w:kern w:val="2"/>
          <w:sz w:val="32"/>
          <w:szCs w:val="32"/>
          <w:u w:val="none"/>
          <w:lang w:val="en-US" w:eastAsia="zh-CN"/>
        </w:rPr>
        <w:t>第二十条</w:t>
      </w:r>
      <w:r>
        <w:rPr>
          <w:rFonts w:hint="default" w:ascii="Times New Roman" w:hAnsi="Times New Roman" w:eastAsia="仿宋_GB2312" w:cs="Times New Roman"/>
          <w:b w:val="0"/>
          <w:bCs w:val="0"/>
          <w:color w:val="auto"/>
          <w:spacing w:val="0"/>
          <w:w w:val="100"/>
          <w:kern w:val="2"/>
          <w:sz w:val="32"/>
          <w:szCs w:val="32"/>
          <w:u w:val="none"/>
          <w:lang w:val="en-US" w:eastAsia="zh-CN"/>
        </w:rPr>
        <w:t xml:space="preserve"> </w:t>
      </w:r>
      <w:r>
        <w:rPr>
          <w:rFonts w:hint="eastAsia" w:ascii="Times New Roman" w:hAnsi="Times New Roman" w:eastAsia="仿宋_GB2312" w:cs="Times New Roman"/>
          <w:b w:val="0"/>
          <w:bCs w:val="0"/>
          <w:color w:val="auto"/>
          <w:spacing w:val="0"/>
          <w:w w:val="100"/>
          <w:kern w:val="2"/>
          <w:sz w:val="32"/>
          <w:szCs w:val="32"/>
          <w:u w:val="none"/>
          <w:lang w:val="en-US" w:eastAsia="zh-CN"/>
        </w:rPr>
        <w:t xml:space="preserve"> </w:t>
      </w:r>
      <w:r>
        <w:rPr>
          <w:rFonts w:hint="default" w:ascii="Times New Roman" w:hAnsi="Times New Roman" w:eastAsia="仿宋_GB2312" w:cs="Times New Roman"/>
          <w:b w:val="0"/>
          <w:bCs w:val="0"/>
          <w:color w:val="auto"/>
          <w:spacing w:val="0"/>
          <w:w w:val="100"/>
          <w:kern w:val="2"/>
          <w:sz w:val="32"/>
          <w:szCs w:val="32"/>
          <w:u w:val="none"/>
          <w:lang w:val="en-US" w:eastAsia="zh-CN"/>
        </w:rPr>
        <w:t>对获得制度创新</w:t>
      </w:r>
      <w:r>
        <w:rPr>
          <w:rFonts w:hint="eastAsia" w:ascii="Times New Roman" w:hAnsi="Times New Roman" w:eastAsia="仿宋_GB2312" w:cs="Times New Roman"/>
          <w:b w:val="0"/>
          <w:bCs w:val="0"/>
          <w:color w:val="auto"/>
          <w:spacing w:val="0"/>
          <w:w w:val="100"/>
          <w:kern w:val="2"/>
          <w:sz w:val="32"/>
          <w:szCs w:val="32"/>
          <w:u w:val="none"/>
          <w:lang w:val="en-US" w:eastAsia="zh-CN"/>
        </w:rPr>
        <w:t>或复制推广</w:t>
      </w:r>
      <w:r>
        <w:rPr>
          <w:rFonts w:hint="default" w:ascii="Times New Roman" w:hAnsi="Times New Roman" w:eastAsia="仿宋_GB2312" w:cs="Times New Roman"/>
          <w:b w:val="0"/>
          <w:bCs w:val="0"/>
          <w:color w:val="auto"/>
          <w:spacing w:val="0"/>
          <w:w w:val="100"/>
          <w:kern w:val="2"/>
          <w:sz w:val="32"/>
          <w:szCs w:val="32"/>
          <w:u w:val="none"/>
          <w:lang w:val="en-US" w:eastAsia="zh-CN"/>
        </w:rPr>
        <w:t>奖励的</w:t>
      </w:r>
      <w:r>
        <w:rPr>
          <w:rFonts w:hint="eastAsia" w:ascii="Times New Roman" w:hAnsi="Times New Roman" w:cs="Times New Roman"/>
          <w:b w:val="0"/>
          <w:bCs w:val="0"/>
          <w:color w:val="auto"/>
          <w:spacing w:val="0"/>
          <w:w w:val="100"/>
          <w:kern w:val="2"/>
          <w:sz w:val="32"/>
          <w:szCs w:val="32"/>
          <w:u w:val="none"/>
          <w:lang w:val="en-US" w:eastAsia="zh-CN"/>
        </w:rPr>
        <w:t>单位</w:t>
      </w:r>
      <w:r>
        <w:rPr>
          <w:rFonts w:hint="default" w:ascii="Times New Roman" w:hAnsi="Times New Roman" w:eastAsia="仿宋_GB2312" w:cs="Times New Roman"/>
          <w:b w:val="0"/>
          <w:bCs w:val="0"/>
          <w:color w:val="auto"/>
          <w:spacing w:val="0"/>
          <w:w w:val="100"/>
          <w:kern w:val="2"/>
          <w:sz w:val="32"/>
          <w:szCs w:val="32"/>
          <w:u w:val="none"/>
          <w:lang w:val="en-US" w:eastAsia="zh-CN"/>
        </w:rPr>
        <w:t>通过媒体对外公开报道宣传。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jc w:val="both"/>
        <w:textAlignment w:val="auto"/>
        <w:outlineLvl w:val="9"/>
        <w:rPr>
          <w:rFonts w:hint="default" w:ascii="Times New Roman" w:hAnsi="Times New Roman" w:eastAsia="仿宋_GB2312" w:cs="Times New Roman"/>
          <w:b w:val="0"/>
          <w:bCs w:val="0"/>
          <w:color w:val="auto"/>
          <w:spacing w:val="0"/>
          <w:w w:val="100"/>
          <w:kern w:val="2"/>
          <w:sz w:val="32"/>
          <w:szCs w:val="32"/>
          <w:u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spacing w:val="0"/>
          <w:w w:val="100"/>
          <w:kern w:val="2"/>
          <w:sz w:val="32"/>
          <w:szCs w:val="32"/>
          <w:u w:val="none"/>
          <w:lang w:val="en-US" w:eastAsia="zh-CN"/>
        </w:rPr>
      </w:pPr>
      <w:r>
        <w:rPr>
          <w:rFonts w:hint="default" w:ascii="Times New Roman" w:hAnsi="Times New Roman" w:eastAsia="黑体" w:cs="Times New Roman"/>
          <w:color w:val="auto"/>
          <w:spacing w:val="0"/>
          <w:w w:val="100"/>
          <w:kern w:val="2"/>
          <w:sz w:val="32"/>
          <w:szCs w:val="32"/>
          <w:u w:val="none"/>
          <w:lang w:val="en-US" w:eastAsia="zh-CN"/>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bCs w:val="0"/>
          <w:color w:val="auto"/>
          <w:spacing w:val="0"/>
          <w:w w:val="100"/>
          <w:kern w:val="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val="0"/>
          <w:bCs w:val="0"/>
          <w:color w:val="auto"/>
          <w:spacing w:val="0"/>
          <w:w w:val="100"/>
          <w:kern w:val="2"/>
          <w:sz w:val="32"/>
          <w:szCs w:val="32"/>
          <w:u w:val="none"/>
          <w:lang w:val="en-US" w:eastAsia="zh-CN"/>
        </w:rPr>
      </w:pPr>
      <w:r>
        <w:rPr>
          <w:rFonts w:hint="default" w:ascii="Times New Roman" w:hAnsi="Times New Roman" w:eastAsia="仿宋_GB2312" w:cs="Times New Roman"/>
          <w:b/>
          <w:bCs w:val="0"/>
          <w:color w:val="auto"/>
          <w:spacing w:val="0"/>
          <w:w w:val="100"/>
          <w:kern w:val="2"/>
          <w:sz w:val="32"/>
          <w:szCs w:val="32"/>
          <w:u w:val="none"/>
          <w:lang w:val="en-US" w:eastAsia="zh-CN"/>
        </w:rPr>
        <w:t>第二十</w:t>
      </w:r>
      <w:r>
        <w:rPr>
          <w:rFonts w:hint="eastAsia" w:ascii="Times New Roman" w:hAnsi="Times New Roman" w:eastAsia="仿宋_GB2312" w:cs="Times New Roman"/>
          <w:b/>
          <w:bCs w:val="0"/>
          <w:color w:val="auto"/>
          <w:spacing w:val="0"/>
          <w:w w:val="100"/>
          <w:kern w:val="2"/>
          <w:sz w:val="32"/>
          <w:szCs w:val="32"/>
          <w:u w:val="none"/>
          <w:lang w:val="en-US" w:eastAsia="zh-CN"/>
        </w:rPr>
        <w:t>一</w:t>
      </w:r>
      <w:r>
        <w:rPr>
          <w:rFonts w:hint="default" w:ascii="Times New Roman" w:hAnsi="Times New Roman" w:eastAsia="仿宋_GB2312" w:cs="Times New Roman"/>
          <w:b/>
          <w:bCs w:val="0"/>
          <w:color w:val="auto"/>
          <w:spacing w:val="0"/>
          <w:w w:val="100"/>
          <w:kern w:val="2"/>
          <w:sz w:val="32"/>
          <w:szCs w:val="32"/>
          <w:u w:val="none"/>
          <w:lang w:val="en-US" w:eastAsia="zh-CN"/>
        </w:rPr>
        <w:t xml:space="preserve">条 </w:t>
      </w:r>
      <w:r>
        <w:rPr>
          <w:rFonts w:hint="eastAsia" w:ascii="Times New Roman" w:hAnsi="Times New Roman" w:eastAsia="仿宋_GB2312" w:cs="Times New Roman"/>
          <w:b/>
          <w:bCs w:val="0"/>
          <w:color w:val="auto"/>
          <w:spacing w:val="0"/>
          <w:w w:val="100"/>
          <w:kern w:val="2"/>
          <w:sz w:val="32"/>
          <w:szCs w:val="32"/>
          <w:u w:val="none"/>
          <w:lang w:val="en-US" w:eastAsia="zh-CN"/>
        </w:rPr>
        <w:t xml:space="preserve"> </w:t>
      </w:r>
      <w:r>
        <w:rPr>
          <w:rFonts w:hint="default" w:ascii="Times New Roman" w:hAnsi="Times New Roman" w:eastAsia="仿宋_GB2312" w:cs="Times New Roman"/>
          <w:b w:val="0"/>
          <w:bCs w:val="0"/>
          <w:color w:val="auto"/>
          <w:spacing w:val="0"/>
          <w:w w:val="100"/>
          <w:kern w:val="2"/>
          <w:sz w:val="32"/>
          <w:szCs w:val="32"/>
          <w:u w:val="none"/>
          <w:lang w:val="en-US" w:eastAsia="zh-CN"/>
        </w:rPr>
        <w:t>对提供虚假数据材料或创新成果被发现有简单照搬抄袭情况的申报单位和个人，经调查核实后，已获奖的撤销奖励，追回授予的奖金，并严肃追究有关人员的责任。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val="0"/>
          <w:bCs w:val="0"/>
          <w:color w:val="auto"/>
          <w:spacing w:val="0"/>
          <w:w w:val="100"/>
          <w:kern w:val="2"/>
          <w:sz w:val="32"/>
          <w:szCs w:val="32"/>
          <w:u w:val="none"/>
          <w:lang w:val="en-US" w:eastAsia="zh-CN"/>
        </w:rPr>
      </w:pPr>
      <w:r>
        <w:rPr>
          <w:rFonts w:hint="default" w:ascii="Times New Roman" w:hAnsi="Times New Roman" w:eastAsia="仿宋_GB2312" w:cs="Times New Roman"/>
          <w:b/>
          <w:bCs w:val="0"/>
          <w:color w:val="auto"/>
          <w:spacing w:val="0"/>
          <w:w w:val="100"/>
          <w:kern w:val="2"/>
          <w:sz w:val="32"/>
          <w:szCs w:val="32"/>
          <w:u w:val="none"/>
          <w:lang w:val="en-US" w:eastAsia="zh-CN"/>
        </w:rPr>
        <w:t>第二十</w:t>
      </w:r>
      <w:r>
        <w:rPr>
          <w:rFonts w:hint="eastAsia" w:ascii="Times New Roman" w:hAnsi="Times New Roman" w:eastAsia="仿宋_GB2312" w:cs="Times New Roman"/>
          <w:b/>
          <w:bCs w:val="0"/>
          <w:color w:val="auto"/>
          <w:spacing w:val="0"/>
          <w:w w:val="100"/>
          <w:kern w:val="2"/>
          <w:sz w:val="32"/>
          <w:szCs w:val="32"/>
          <w:u w:val="none"/>
          <w:lang w:val="en-US" w:eastAsia="zh-CN"/>
        </w:rPr>
        <w:t>二</w:t>
      </w:r>
      <w:r>
        <w:rPr>
          <w:rFonts w:hint="default" w:ascii="Times New Roman" w:hAnsi="Times New Roman" w:eastAsia="仿宋_GB2312" w:cs="Times New Roman"/>
          <w:b/>
          <w:bCs w:val="0"/>
          <w:color w:val="auto"/>
          <w:spacing w:val="0"/>
          <w:w w:val="100"/>
          <w:kern w:val="2"/>
          <w:sz w:val="32"/>
          <w:szCs w:val="32"/>
          <w:u w:val="none"/>
          <w:lang w:val="en-US" w:eastAsia="zh-CN"/>
        </w:rPr>
        <w:t xml:space="preserve">条 </w:t>
      </w:r>
      <w:r>
        <w:rPr>
          <w:rFonts w:hint="eastAsia" w:ascii="Times New Roman" w:hAnsi="Times New Roman" w:eastAsia="仿宋_GB2312" w:cs="Times New Roman"/>
          <w:b/>
          <w:bCs w:val="0"/>
          <w:color w:val="auto"/>
          <w:spacing w:val="0"/>
          <w:w w:val="100"/>
          <w:kern w:val="2"/>
          <w:sz w:val="32"/>
          <w:szCs w:val="32"/>
          <w:u w:val="none"/>
          <w:lang w:val="en-US" w:eastAsia="zh-CN"/>
        </w:rPr>
        <w:t xml:space="preserve"> </w:t>
      </w:r>
      <w:r>
        <w:rPr>
          <w:rFonts w:hint="eastAsia" w:ascii="Times New Roman" w:hAnsi="Times New Roman" w:eastAsia="仿宋_GB2312" w:cs="Times New Roman"/>
          <w:b w:val="0"/>
          <w:bCs/>
          <w:color w:val="auto"/>
          <w:spacing w:val="0"/>
          <w:w w:val="100"/>
          <w:kern w:val="2"/>
          <w:sz w:val="32"/>
          <w:szCs w:val="32"/>
          <w:u w:val="none"/>
          <w:lang w:val="en-US" w:eastAsia="zh-CN"/>
        </w:rPr>
        <w:t>各设区</w:t>
      </w:r>
      <w:r>
        <w:rPr>
          <w:rFonts w:hint="default" w:ascii="Times New Roman" w:hAnsi="Times New Roman" w:eastAsia="仿宋_GB2312" w:cs="Times New Roman"/>
          <w:b w:val="0"/>
          <w:bCs w:val="0"/>
          <w:color w:val="auto"/>
          <w:spacing w:val="0"/>
          <w:w w:val="100"/>
          <w:kern w:val="2"/>
          <w:sz w:val="32"/>
          <w:szCs w:val="32"/>
          <w:u w:val="none"/>
          <w:lang w:val="en-US" w:eastAsia="zh-CN"/>
        </w:rPr>
        <w:t>市和广西自贸试验区南宁、钦州港、崇左片区管理委员会，</w:t>
      </w:r>
      <w:r>
        <w:rPr>
          <w:rFonts w:hint="default" w:ascii="Times New Roman" w:hAnsi="Times New Roman" w:eastAsia="仿宋_GB2312" w:cs="Times New Roman"/>
          <w:b w:val="0"/>
          <w:bCs w:val="0"/>
          <w:color w:val="auto"/>
          <w:spacing w:val="0"/>
          <w:w w:val="100"/>
          <w:kern w:val="2"/>
          <w:sz w:val="32"/>
          <w:szCs w:val="32"/>
          <w:u w:val="none"/>
          <w:lang w:eastAsia="zh-CN"/>
        </w:rPr>
        <w:t>可参照本办法自主</w:t>
      </w:r>
      <w:r>
        <w:rPr>
          <w:rFonts w:hint="default" w:ascii="Times New Roman" w:hAnsi="Times New Roman" w:eastAsia="仿宋_GB2312" w:cs="Times New Roman"/>
          <w:b w:val="0"/>
          <w:bCs w:val="0"/>
          <w:color w:val="auto"/>
          <w:spacing w:val="0"/>
          <w:w w:val="100"/>
          <w:kern w:val="2"/>
          <w:sz w:val="32"/>
          <w:szCs w:val="32"/>
          <w:u w:val="none"/>
          <w:lang w:val="en-US" w:eastAsia="zh-CN"/>
        </w:rPr>
        <w:t>制定本</w:t>
      </w:r>
      <w:r>
        <w:rPr>
          <w:rFonts w:hint="eastAsia" w:ascii="Times New Roman" w:hAnsi="Times New Roman" w:eastAsia="仿宋_GB2312" w:cs="Times New Roman"/>
          <w:b w:val="0"/>
          <w:bCs w:val="0"/>
          <w:color w:val="auto"/>
          <w:spacing w:val="0"/>
          <w:w w:val="100"/>
          <w:kern w:val="2"/>
          <w:sz w:val="32"/>
          <w:szCs w:val="32"/>
          <w:u w:val="none"/>
          <w:lang w:val="en-US" w:eastAsia="zh-CN"/>
        </w:rPr>
        <w:t>地</w:t>
      </w:r>
      <w:r>
        <w:rPr>
          <w:rFonts w:hint="default" w:ascii="Times New Roman" w:hAnsi="Times New Roman" w:eastAsia="仿宋_GB2312" w:cs="Times New Roman"/>
          <w:b w:val="0"/>
          <w:bCs w:val="0"/>
          <w:color w:val="auto"/>
          <w:spacing w:val="0"/>
          <w:w w:val="100"/>
          <w:kern w:val="2"/>
          <w:sz w:val="32"/>
          <w:szCs w:val="32"/>
          <w:u w:val="none"/>
          <w:lang w:val="en-US" w:eastAsia="zh-CN"/>
        </w:rPr>
        <w:t>区制度创新</w:t>
      </w:r>
      <w:r>
        <w:rPr>
          <w:rFonts w:hint="eastAsia" w:ascii="Times New Roman" w:hAnsi="Times New Roman" w:eastAsia="仿宋_GB2312" w:cs="Times New Roman"/>
          <w:b w:val="0"/>
          <w:bCs w:val="0"/>
          <w:color w:val="auto"/>
          <w:spacing w:val="0"/>
          <w:w w:val="100"/>
          <w:kern w:val="2"/>
          <w:sz w:val="32"/>
          <w:szCs w:val="32"/>
          <w:u w:val="none"/>
          <w:lang w:val="en-US" w:eastAsia="zh-CN"/>
        </w:rPr>
        <w:t>和复制推广</w:t>
      </w:r>
      <w:r>
        <w:rPr>
          <w:rFonts w:hint="default" w:ascii="Times New Roman" w:hAnsi="Times New Roman" w:eastAsia="仿宋_GB2312" w:cs="Times New Roman"/>
          <w:b w:val="0"/>
          <w:bCs w:val="0"/>
          <w:color w:val="auto"/>
          <w:spacing w:val="0"/>
          <w:w w:val="100"/>
          <w:kern w:val="2"/>
          <w:sz w:val="32"/>
          <w:szCs w:val="32"/>
          <w:u w:val="none"/>
          <w:lang w:val="en-US" w:eastAsia="zh-CN"/>
        </w:rPr>
        <w:t>奖励办法，对参与制度创新</w:t>
      </w:r>
      <w:r>
        <w:rPr>
          <w:rFonts w:hint="eastAsia" w:ascii="Times New Roman" w:hAnsi="Times New Roman" w:eastAsia="仿宋_GB2312" w:cs="Times New Roman"/>
          <w:b w:val="0"/>
          <w:bCs w:val="0"/>
          <w:color w:val="auto"/>
          <w:spacing w:val="0"/>
          <w:w w:val="100"/>
          <w:kern w:val="2"/>
          <w:sz w:val="32"/>
          <w:szCs w:val="32"/>
          <w:u w:val="none"/>
          <w:lang w:val="en-US" w:eastAsia="zh-CN"/>
        </w:rPr>
        <w:t>和复制推广</w:t>
      </w:r>
      <w:r>
        <w:rPr>
          <w:rFonts w:hint="default" w:ascii="Times New Roman" w:hAnsi="Times New Roman" w:eastAsia="仿宋_GB2312" w:cs="Times New Roman"/>
          <w:b w:val="0"/>
          <w:bCs w:val="0"/>
          <w:color w:val="auto"/>
          <w:spacing w:val="0"/>
          <w:w w:val="100"/>
          <w:kern w:val="2"/>
          <w:sz w:val="32"/>
          <w:szCs w:val="32"/>
          <w:u w:val="none"/>
          <w:lang w:val="en-US" w:eastAsia="zh-CN"/>
        </w:rPr>
        <w:t>工作的单位给予</w:t>
      </w:r>
      <w:r>
        <w:rPr>
          <w:rFonts w:hint="eastAsia" w:ascii="Times New Roman" w:hAnsi="Times New Roman" w:cs="Times New Roman"/>
          <w:b w:val="0"/>
          <w:bCs w:val="0"/>
          <w:color w:val="auto"/>
          <w:spacing w:val="0"/>
          <w:w w:val="100"/>
          <w:kern w:val="2"/>
          <w:sz w:val="32"/>
          <w:szCs w:val="32"/>
          <w:u w:val="none"/>
          <w:lang w:val="en-US" w:eastAsia="zh-CN"/>
        </w:rPr>
        <w:t>表扬</w:t>
      </w:r>
      <w:r>
        <w:rPr>
          <w:rFonts w:hint="default" w:ascii="Times New Roman" w:hAnsi="Times New Roman" w:eastAsia="仿宋_GB2312" w:cs="Times New Roman"/>
          <w:b w:val="0"/>
          <w:bCs w:val="0"/>
          <w:color w:val="auto"/>
          <w:spacing w:val="0"/>
          <w:w w:val="100"/>
          <w:kern w:val="2"/>
          <w:sz w:val="32"/>
          <w:szCs w:val="32"/>
          <w:u w:val="none"/>
          <w:lang w:val="en-US" w:eastAsia="zh-CN"/>
        </w:rPr>
        <w:t>、资金等奖励。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val="0"/>
          <w:bCs w:val="0"/>
          <w:color w:val="auto"/>
          <w:spacing w:val="0"/>
          <w:w w:val="100"/>
          <w:kern w:val="2"/>
          <w:sz w:val="32"/>
          <w:szCs w:val="32"/>
          <w:u w:val="none"/>
          <w:lang w:val="en-US" w:eastAsia="zh-CN"/>
        </w:rPr>
      </w:pPr>
      <w:r>
        <w:rPr>
          <w:rFonts w:hint="default" w:ascii="Times New Roman" w:hAnsi="Times New Roman" w:eastAsia="仿宋_GB2312" w:cs="Times New Roman"/>
          <w:b/>
          <w:bCs w:val="0"/>
          <w:color w:val="auto"/>
          <w:spacing w:val="0"/>
          <w:w w:val="100"/>
          <w:kern w:val="2"/>
          <w:sz w:val="32"/>
          <w:szCs w:val="32"/>
          <w:u w:val="none"/>
          <w:lang w:val="en-US" w:eastAsia="zh-CN"/>
        </w:rPr>
        <w:t>第二十</w:t>
      </w:r>
      <w:r>
        <w:rPr>
          <w:rFonts w:hint="eastAsia" w:ascii="Times New Roman" w:hAnsi="Times New Roman" w:eastAsia="仿宋_GB2312" w:cs="Times New Roman"/>
          <w:b/>
          <w:bCs w:val="0"/>
          <w:color w:val="auto"/>
          <w:spacing w:val="0"/>
          <w:w w:val="100"/>
          <w:kern w:val="2"/>
          <w:sz w:val="32"/>
          <w:szCs w:val="32"/>
          <w:u w:val="none"/>
          <w:lang w:val="en-US" w:eastAsia="zh-CN"/>
        </w:rPr>
        <w:t>三</w:t>
      </w:r>
      <w:r>
        <w:rPr>
          <w:rFonts w:hint="default" w:ascii="Times New Roman" w:hAnsi="Times New Roman" w:eastAsia="仿宋_GB2312" w:cs="Times New Roman"/>
          <w:b/>
          <w:bCs w:val="0"/>
          <w:color w:val="auto"/>
          <w:spacing w:val="0"/>
          <w:w w:val="100"/>
          <w:kern w:val="2"/>
          <w:sz w:val="32"/>
          <w:szCs w:val="32"/>
          <w:u w:val="none"/>
          <w:lang w:val="en-US" w:eastAsia="zh-CN"/>
        </w:rPr>
        <w:t>条</w:t>
      </w:r>
      <w:r>
        <w:rPr>
          <w:rFonts w:hint="default" w:ascii="Times New Roman" w:hAnsi="Times New Roman" w:eastAsia="仿宋_GB2312" w:cs="Times New Roman"/>
          <w:b w:val="0"/>
          <w:bCs w:val="0"/>
          <w:color w:val="auto"/>
          <w:spacing w:val="0"/>
          <w:w w:val="100"/>
          <w:kern w:val="2"/>
          <w:sz w:val="32"/>
          <w:szCs w:val="32"/>
          <w:u w:val="none"/>
          <w:lang w:val="en-US" w:eastAsia="zh-CN"/>
        </w:rPr>
        <w:t xml:space="preserve"> </w:t>
      </w:r>
      <w:r>
        <w:rPr>
          <w:rFonts w:hint="eastAsia" w:ascii="Times New Roman" w:hAnsi="Times New Roman" w:eastAsia="仿宋_GB2312" w:cs="Times New Roman"/>
          <w:b w:val="0"/>
          <w:bCs w:val="0"/>
          <w:color w:val="auto"/>
          <w:spacing w:val="0"/>
          <w:w w:val="100"/>
          <w:kern w:val="2"/>
          <w:sz w:val="32"/>
          <w:szCs w:val="32"/>
          <w:u w:val="none"/>
          <w:lang w:val="en-US" w:eastAsia="zh-CN"/>
        </w:rPr>
        <w:t xml:space="preserve"> </w:t>
      </w:r>
      <w:r>
        <w:rPr>
          <w:rFonts w:hint="default" w:ascii="Times New Roman" w:hAnsi="Times New Roman" w:eastAsia="仿宋_GB2312" w:cs="Times New Roman"/>
          <w:b w:val="0"/>
          <w:bCs w:val="0"/>
          <w:color w:val="auto"/>
          <w:spacing w:val="0"/>
          <w:w w:val="100"/>
          <w:kern w:val="2"/>
          <w:sz w:val="32"/>
          <w:szCs w:val="32"/>
          <w:u w:val="none"/>
          <w:lang w:val="en-US" w:eastAsia="zh-CN"/>
        </w:rPr>
        <w:t>本办法由中国（广西）自由贸易试验区工作办公室负责解释。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b w:val="0"/>
          <w:bCs w:val="0"/>
          <w:color w:val="auto"/>
          <w:spacing w:val="0"/>
          <w:w w:val="100"/>
          <w:kern w:val="2"/>
          <w:sz w:val="32"/>
          <w:szCs w:val="32"/>
          <w:u w:val="none"/>
          <w:lang w:val="en-US" w:eastAsia="zh-CN"/>
        </w:rPr>
      </w:pPr>
      <w:r>
        <w:rPr>
          <w:rFonts w:hint="default" w:ascii="Times New Roman" w:hAnsi="Times New Roman" w:eastAsia="仿宋_GB2312" w:cs="Times New Roman"/>
          <w:b/>
          <w:bCs w:val="0"/>
          <w:color w:val="auto"/>
          <w:spacing w:val="0"/>
          <w:w w:val="100"/>
          <w:kern w:val="2"/>
          <w:sz w:val="32"/>
          <w:szCs w:val="32"/>
          <w:u w:val="none"/>
          <w:lang w:val="en-US" w:eastAsia="zh-CN"/>
        </w:rPr>
        <w:t xml:space="preserve">    第二十</w:t>
      </w:r>
      <w:r>
        <w:rPr>
          <w:rFonts w:hint="eastAsia" w:ascii="Times New Roman" w:hAnsi="Times New Roman" w:eastAsia="仿宋_GB2312" w:cs="Times New Roman"/>
          <w:b/>
          <w:bCs w:val="0"/>
          <w:color w:val="auto"/>
          <w:spacing w:val="0"/>
          <w:w w:val="100"/>
          <w:kern w:val="2"/>
          <w:sz w:val="32"/>
          <w:szCs w:val="32"/>
          <w:u w:val="none"/>
          <w:lang w:val="en-US" w:eastAsia="zh-CN"/>
        </w:rPr>
        <w:t>四</w:t>
      </w:r>
      <w:r>
        <w:rPr>
          <w:rFonts w:hint="default" w:ascii="Times New Roman" w:hAnsi="Times New Roman" w:eastAsia="仿宋_GB2312" w:cs="Times New Roman"/>
          <w:b/>
          <w:bCs w:val="0"/>
          <w:color w:val="auto"/>
          <w:spacing w:val="0"/>
          <w:w w:val="100"/>
          <w:kern w:val="2"/>
          <w:sz w:val="32"/>
          <w:szCs w:val="32"/>
          <w:u w:val="none"/>
          <w:lang w:val="en-US" w:eastAsia="zh-CN"/>
        </w:rPr>
        <w:t>条</w:t>
      </w:r>
      <w:r>
        <w:rPr>
          <w:rFonts w:hint="default" w:ascii="Times New Roman" w:hAnsi="Times New Roman" w:eastAsia="仿宋_GB2312" w:cs="Times New Roman"/>
          <w:b w:val="0"/>
          <w:bCs w:val="0"/>
          <w:color w:val="auto"/>
          <w:spacing w:val="0"/>
          <w:w w:val="100"/>
          <w:kern w:val="2"/>
          <w:sz w:val="32"/>
          <w:szCs w:val="32"/>
          <w:u w:val="none"/>
          <w:lang w:val="en-US" w:eastAsia="zh-CN"/>
        </w:rPr>
        <w:t xml:space="preserve"> </w:t>
      </w:r>
      <w:r>
        <w:rPr>
          <w:rFonts w:hint="eastAsia" w:ascii="Times New Roman" w:hAnsi="Times New Roman" w:eastAsia="仿宋_GB2312" w:cs="Times New Roman"/>
          <w:b w:val="0"/>
          <w:bCs w:val="0"/>
          <w:color w:val="auto"/>
          <w:spacing w:val="0"/>
          <w:w w:val="100"/>
          <w:kern w:val="2"/>
          <w:sz w:val="32"/>
          <w:szCs w:val="32"/>
          <w:u w:val="none"/>
          <w:lang w:val="en-US" w:eastAsia="zh-CN"/>
        </w:rPr>
        <w:t xml:space="preserve"> </w:t>
      </w:r>
      <w:r>
        <w:rPr>
          <w:rFonts w:hint="default" w:ascii="Times New Roman" w:hAnsi="Times New Roman" w:eastAsia="仿宋_GB2312" w:cs="Times New Roman"/>
          <w:b w:val="0"/>
          <w:bCs w:val="0"/>
          <w:color w:val="auto"/>
          <w:spacing w:val="0"/>
          <w:w w:val="100"/>
          <w:kern w:val="2"/>
          <w:sz w:val="32"/>
          <w:szCs w:val="32"/>
          <w:u w:val="none"/>
          <w:lang w:val="en-US" w:eastAsia="zh-CN"/>
        </w:rPr>
        <w:t>本办法自</w:t>
      </w:r>
      <w:r>
        <w:rPr>
          <w:rFonts w:hint="eastAsia" w:ascii="Times New Roman" w:hAnsi="Times New Roman" w:eastAsia="仿宋_GB2312" w:cs="Times New Roman"/>
          <w:b w:val="0"/>
          <w:bCs w:val="0"/>
          <w:color w:val="auto"/>
          <w:spacing w:val="0"/>
          <w:w w:val="100"/>
          <w:kern w:val="2"/>
          <w:sz w:val="32"/>
          <w:szCs w:val="32"/>
          <w:u w:val="none"/>
          <w:lang w:val="en-US" w:eastAsia="zh-CN"/>
        </w:rPr>
        <w:t>印发之日</w:t>
      </w:r>
      <w:r>
        <w:rPr>
          <w:rFonts w:hint="default" w:ascii="Times New Roman" w:hAnsi="Times New Roman" w:eastAsia="仿宋_GB2312" w:cs="Times New Roman"/>
          <w:b w:val="0"/>
          <w:bCs w:val="0"/>
          <w:color w:val="auto"/>
          <w:spacing w:val="0"/>
          <w:w w:val="100"/>
          <w:kern w:val="2"/>
          <w:sz w:val="32"/>
          <w:szCs w:val="32"/>
          <w:u w:val="none"/>
          <w:lang w:val="en-US" w:eastAsia="zh-CN"/>
        </w:rPr>
        <w:t>起执行。</w:t>
      </w:r>
    </w:p>
    <w:p>
      <w:pPr>
        <w:pStyle w:val="13"/>
        <w:rPr>
          <w:rFonts w:hint="default" w:ascii="黑体" w:hAnsi="黑体" w:eastAsia="黑体" w:cs="黑体"/>
          <w:sz w:val="32"/>
          <w:szCs w:val="32"/>
          <w:u w:val="none"/>
          <w:lang w:val="en-US" w:eastAsia="zh-CN"/>
        </w:rPr>
      </w:pPr>
      <w:r>
        <w:rPr>
          <w:rFonts w:hint="default" w:ascii="Times New Roman" w:hAnsi="Times New Roman" w:eastAsia="仿宋_GB2312" w:cs="Times New Roman"/>
          <w:b w:val="0"/>
          <w:bCs w:val="0"/>
          <w:color w:val="auto"/>
          <w:spacing w:val="0"/>
          <w:w w:val="100"/>
          <w:kern w:val="2"/>
          <w:sz w:val="32"/>
          <w:szCs w:val="32"/>
          <w:u w:val="none"/>
          <w:lang w:val="en-US" w:eastAsia="zh-CN"/>
        </w:rPr>
        <w:br w:type="page"/>
      </w:r>
      <w:r>
        <w:rPr>
          <w:rFonts w:hint="eastAsia" w:ascii="黑体" w:hAnsi="黑体" w:eastAsia="黑体" w:cs="黑体"/>
          <w:sz w:val="32"/>
          <w:szCs w:val="32"/>
          <w:u w:val="none"/>
          <w:lang w:eastAsia="zh-CN"/>
        </w:rPr>
        <w:t>附件</w:t>
      </w:r>
      <w:r>
        <w:rPr>
          <w:rFonts w:hint="eastAsia" w:ascii="黑体" w:hAnsi="黑体" w:eastAsia="黑体" w:cs="黑体"/>
          <w:sz w:val="32"/>
          <w:szCs w:val="32"/>
          <w:u w:val="none"/>
          <w:lang w:val="en-US" w:eastAsia="zh-CN"/>
        </w:rPr>
        <w:t>1</w:t>
      </w:r>
    </w:p>
    <w:p>
      <w:pPr>
        <w:pStyle w:val="13"/>
        <w:rPr>
          <w:rFonts w:hint="eastAsia" w:ascii="黑体" w:hAnsi="黑体" w:eastAsia="黑体" w:cs="黑体"/>
          <w:sz w:val="32"/>
          <w:szCs w:val="32"/>
          <w:u w:val="none"/>
          <w:lang w:val="en-US" w:eastAsia="zh-CN"/>
        </w:rPr>
      </w:pPr>
    </w:p>
    <w:tbl>
      <w:tblPr>
        <w:tblStyle w:val="7"/>
        <w:tblW w:w="0" w:type="auto"/>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1005"/>
        <w:gridCol w:w="6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9134" w:type="dxa"/>
            <w:gridSpan w:val="3"/>
            <w:tcBorders>
              <w:top w:val="nil"/>
              <w:left w:val="nil"/>
              <w:right w:val="nil"/>
            </w:tcBorders>
            <w:noWrap w:val="0"/>
            <w:vAlign w:val="center"/>
          </w:tcPr>
          <w:p>
            <w:pPr>
              <w:pStyle w:val="5"/>
              <w:widowControl/>
              <w:spacing w:after="0" w:afterAutospacing="0"/>
              <w:jc w:val="center"/>
              <w:rPr>
                <w:rStyle w:val="9"/>
                <w:rFonts w:hint="eastAsia" w:ascii="Times New Roman" w:hAnsi="Times New Roman" w:eastAsia="方正小标宋简体" w:cs="Times New Roman"/>
                <w:b w:val="0"/>
                <w:bCs/>
                <w:color w:val="auto"/>
                <w:sz w:val="40"/>
                <w:szCs w:val="40"/>
                <w:u w:val="none"/>
                <w:lang w:val="en-US" w:eastAsia="zh-CN"/>
              </w:rPr>
            </w:pPr>
            <w:r>
              <w:rPr>
                <w:rStyle w:val="9"/>
                <w:rFonts w:hint="eastAsia" w:ascii="Times New Roman" w:hAnsi="Times New Roman" w:eastAsia="方正小标宋简体" w:cs="Times New Roman"/>
                <w:b w:val="0"/>
                <w:bCs/>
                <w:color w:val="auto"/>
                <w:sz w:val="44"/>
                <w:szCs w:val="44"/>
                <w:u w:val="none"/>
                <w:lang w:val="en-US" w:eastAsia="zh-CN"/>
              </w:rPr>
              <w:t>制度创新奖励评估标准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7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仿宋_GB2312" w:cs="Times New Roman"/>
                <w:b w:val="0"/>
                <w:bCs w:val="0"/>
                <w:color w:val="auto"/>
                <w:kern w:val="2"/>
                <w:sz w:val="28"/>
                <w:szCs w:val="28"/>
                <w:u w:val="none"/>
                <w:lang w:val="en-US" w:eastAsia="zh-CN" w:bidi="ar"/>
              </w:rPr>
            </w:pPr>
            <w:r>
              <w:rPr>
                <w:rFonts w:hint="eastAsia" w:ascii="黑体" w:hAnsi="黑体" w:eastAsia="黑体" w:cs="黑体"/>
                <w:b w:val="0"/>
                <w:bCs w:val="0"/>
                <w:color w:val="auto"/>
                <w:kern w:val="2"/>
                <w:sz w:val="28"/>
                <w:szCs w:val="28"/>
                <w:u w:val="none"/>
                <w:lang w:val="en-US" w:eastAsia="zh-CN" w:bidi="ar"/>
              </w:rPr>
              <w:t>评价指标</w:t>
            </w:r>
          </w:p>
        </w:tc>
        <w:tc>
          <w:tcPr>
            <w:tcW w:w="100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仿宋_GB2312" w:cs="Times New Roman"/>
                <w:b w:val="0"/>
                <w:bCs w:val="0"/>
                <w:color w:val="auto"/>
                <w:kern w:val="2"/>
                <w:sz w:val="28"/>
                <w:szCs w:val="28"/>
                <w:u w:val="none"/>
                <w:lang w:val="en-US" w:eastAsia="zh-CN" w:bidi="ar"/>
              </w:rPr>
            </w:pPr>
            <w:r>
              <w:rPr>
                <w:rFonts w:hint="eastAsia" w:ascii="黑体" w:hAnsi="黑体" w:eastAsia="黑体" w:cs="黑体"/>
                <w:b w:val="0"/>
                <w:bCs w:val="0"/>
                <w:color w:val="auto"/>
                <w:kern w:val="2"/>
                <w:sz w:val="28"/>
                <w:szCs w:val="28"/>
                <w:u w:val="none"/>
                <w:lang w:val="en-US" w:eastAsia="zh-CN" w:bidi="ar"/>
              </w:rPr>
              <w:t>权重</w:t>
            </w:r>
          </w:p>
        </w:tc>
        <w:tc>
          <w:tcPr>
            <w:tcW w:w="63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b w:val="0"/>
                <w:bCs w:val="0"/>
                <w:color w:val="auto"/>
                <w:kern w:val="2"/>
                <w:sz w:val="28"/>
                <w:szCs w:val="28"/>
                <w:u w:val="none"/>
                <w:lang w:val="en-US" w:eastAsia="zh-CN" w:bidi="ar"/>
              </w:rPr>
            </w:pPr>
            <w:r>
              <w:rPr>
                <w:rFonts w:hint="default" w:ascii="黑体" w:hAnsi="黑体" w:eastAsia="黑体" w:cs="黑体"/>
                <w:b w:val="0"/>
                <w:bCs w:val="0"/>
                <w:color w:val="auto"/>
                <w:kern w:val="2"/>
                <w:sz w:val="28"/>
                <w:szCs w:val="28"/>
                <w:u w:val="none"/>
                <w:lang w:val="en-US" w:eastAsia="zh-CN" w:bidi="ar"/>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784"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9"/>
              <w:rPr>
                <w:rFonts w:hint="default" w:ascii="Times New Roman" w:hAnsi="Times New Roman" w:eastAsia="仿宋_GB2312" w:cs="Times New Roman"/>
                <w:b w:val="0"/>
                <w:bCs w:val="0"/>
                <w:color w:val="auto"/>
                <w:kern w:val="2"/>
                <w:sz w:val="28"/>
                <w:szCs w:val="28"/>
                <w:u w:val="none"/>
                <w:lang w:val="en-US" w:eastAsia="zh-CN" w:bidi="ar"/>
              </w:rPr>
            </w:pPr>
            <w:r>
              <w:rPr>
                <w:rFonts w:hint="eastAsia" w:ascii="Times New Roman" w:hAnsi="Times New Roman" w:eastAsia="宋体" w:cs="Times New Roman"/>
                <w:b/>
                <w:bCs/>
                <w:color w:val="auto"/>
                <w:kern w:val="0"/>
                <w:sz w:val="24"/>
                <w:szCs w:val="24"/>
                <w:u w:val="none"/>
                <w:lang w:val="en-US" w:eastAsia="zh-CN" w:bidi="ar"/>
              </w:rPr>
              <w:t>创新性</w:t>
            </w:r>
          </w:p>
        </w:tc>
        <w:tc>
          <w:tcPr>
            <w:tcW w:w="10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仿宋_GB2312" w:cs="Times New Roman"/>
                <w:b w:val="0"/>
                <w:bCs w:val="0"/>
                <w:color w:val="auto"/>
                <w:kern w:val="2"/>
                <w:sz w:val="28"/>
                <w:szCs w:val="28"/>
                <w:u w:val="none"/>
                <w:lang w:val="en-US" w:eastAsia="zh-CN" w:bidi="ar"/>
              </w:rPr>
            </w:pPr>
            <w:r>
              <w:rPr>
                <w:rFonts w:hint="eastAsia" w:ascii="Times New Roman" w:hAnsi="Times New Roman" w:eastAsia="仿宋_GB2312" w:cs="Times New Roman"/>
                <w:b w:val="0"/>
                <w:bCs w:val="0"/>
                <w:color w:val="auto"/>
                <w:kern w:val="2"/>
                <w:sz w:val="28"/>
                <w:szCs w:val="28"/>
                <w:u w:val="none"/>
                <w:lang w:val="en-US" w:eastAsia="zh-CN" w:bidi="ar"/>
              </w:rPr>
              <w:t>30分</w:t>
            </w:r>
          </w:p>
        </w:tc>
        <w:tc>
          <w:tcPr>
            <w:tcW w:w="6345" w:type="dxa"/>
            <w:noWrap w:val="0"/>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exact"/>
              <w:ind w:left="0" w:leftChars="0" w:right="0" w:rightChars="0"/>
              <w:textAlignment w:val="auto"/>
              <w:rPr>
                <w:rFonts w:hint="default" w:ascii="Times New Roman" w:hAnsi="Times New Roman" w:eastAsia="仿宋_GB2312" w:cs="Times New Roman"/>
                <w:b w:val="0"/>
                <w:bCs w:val="0"/>
                <w:color w:val="auto"/>
                <w:sz w:val="28"/>
                <w:szCs w:val="28"/>
                <w:u w:val="none"/>
                <w:lang w:val="en-US" w:eastAsia="zh-CN"/>
              </w:rPr>
            </w:pPr>
            <w:r>
              <w:rPr>
                <w:rFonts w:hint="eastAsia" w:ascii="Times New Roman" w:hAnsi="Times New Roman" w:cs="Times New Roman"/>
                <w:b/>
                <w:bCs/>
                <w:color w:val="auto"/>
                <w:u w:val="none"/>
                <w:lang w:val="en-US" w:eastAsia="zh-CN"/>
              </w:rPr>
              <w:t>在全国和自治区范围内具有首创性。在打破体制机制束缚和障碍、对标国际经贸新规则、建立开放型经济新体制，扩大规则、规制、管理、标准、商事等制度型开放取得创新突破、先行先试。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784"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9"/>
              <w:rPr>
                <w:rFonts w:hint="eastAsia" w:ascii="Times New Roman" w:hAnsi="Times New Roman" w:eastAsia="仿宋_GB2312" w:cs="Times New Roman"/>
                <w:b w:val="0"/>
                <w:bCs w:val="0"/>
                <w:color w:val="auto"/>
                <w:kern w:val="2"/>
                <w:sz w:val="28"/>
                <w:szCs w:val="28"/>
                <w:u w:val="none"/>
                <w:lang w:val="en-US" w:eastAsia="zh-CN" w:bidi="ar"/>
              </w:rPr>
            </w:pPr>
            <w:r>
              <w:rPr>
                <w:rFonts w:hint="eastAsia" w:ascii="Times New Roman" w:hAnsi="Times New Roman" w:eastAsia="宋体" w:cs="Times New Roman"/>
                <w:b/>
                <w:bCs/>
                <w:color w:val="auto"/>
                <w:kern w:val="0"/>
                <w:sz w:val="24"/>
                <w:szCs w:val="24"/>
                <w:u w:val="none"/>
                <w:lang w:val="en-US" w:eastAsia="zh-CN" w:bidi="ar"/>
              </w:rPr>
              <w:t>可操作性</w:t>
            </w:r>
          </w:p>
        </w:tc>
        <w:tc>
          <w:tcPr>
            <w:tcW w:w="10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仿宋_GB2312" w:cs="Times New Roman"/>
                <w:b w:val="0"/>
                <w:bCs w:val="0"/>
                <w:color w:val="auto"/>
                <w:kern w:val="2"/>
                <w:sz w:val="28"/>
                <w:szCs w:val="28"/>
                <w:u w:val="none"/>
                <w:lang w:val="en-US" w:eastAsia="zh-CN" w:bidi="ar"/>
              </w:rPr>
            </w:pPr>
            <w:r>
              <w:rPr>
                <w:rFonts w:hint="eastAsia" w:ascii="Times New Roman" w:hAnsi="Times New Roman" w:eastAsia="仿宋_GB2312" w:cs="Times New Roman"/>
                <w:b w:val="0"/>
                <w:bCs w:val="0"/>
                <w:color w:val="auto"/>
                <w:kern w:val="2"/>
                <w:sz w:val="28"/>
                <w:szCs w:val="28"/>
                <w:u w:val="none"/>
                <w:lang w:val="en-US" w:eastAsia="zh-CN" w:bidi="ar"/>
              </w:rPr>
              <w:t>20分</w:t>
            </w:r>
          </w:p>
        </w:tc>
        <w:tc>
          <w:tcPr>
            <w:tcW w:w="6345" w:type="dxa"/>
            <w:noWrap w:val="0"/>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exact"/>
              <w:ind w:left="0" w:leftChars="0" w:right="0" w:rightChars="0"/>
              <w:textAlignment w:val="auto"/>
              <w:rPr>
                <w:rFonts w:hint="eastAsia" w:ascii="Times New Roman" w:hAnsi="Times New Roman" w:eastAsia="仿宋_GB2312" w:cs="Times New Roman"/>
                <w:b w:val="0"/>
                <w:bCs w:val="0"/>
                <w:color w:val="auto"/>
                <w:sz w:val="28"/>
                <w:szCs w:val="28"/>
                <w:u w:val="none"/>
                <w:lang w:val="en-US" w:eastAsia="zh-CN"/>
              </w:rPr>
            </w:pPr>
            <w:r>
              <w:rPr>
                <w:rFonts w:hint="eastAsia" w:ascii="Times New Roman" w:hAnsi="Times New Roman" w:cs="Times New Roman"/>
                <w:b/>
                <w:bCs/>
                <w:color w:val="auto"/>
                <w:u w:val="none"/>
                <w:lang w:val="en-US" w:eastAsia="zh-CN"/>
              </w:rPr>
              <w:t>周期和成本可控，无需或仅需少量软硬件等设施投入；具有普遍适用性，在全国或自治区范围内具有普遍需求，无需或仅需少量法律法规和部门规章的调整。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784"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9"/>
              <w:rPr>
                <w:rFonts w:hint="default" w:ascii="Times New Roman" w:hAnsi="Times New Roman" w:eastAsia="仿宋_GB2312" w:cs="Times New Roman"/>
                <w:b w:val="0"/>
                <w:bCs w:val="0"/>
                <w:color w:val="auto"/>
                <w:kern w:val="2"/>
                <w:sz w:val="28"/>
                <w:szCs w:val="28"/>
                <w:u w:val="none"/>
                <w:lang w:val="en-US" w:eastAsia="zh-CN" w:bidi="ar"/>
              </w:rPr>
            </w:pPr>
            <w:r>
              <w:rPr>
                <w:rFonts w:hint="eastAsia" w:ascii="Times New Roman" w:hAnsi="Times New Roman" w:eastAsia="宋体" w:cs="Times New Roman"/>
                <w:b/>
                <w:bCs/>
                <w:color w:val="auto"/>
                <w:kern w:val="0"/>
                <w:sz w:val="24"/>
                <w:szCs w:val="24"/>
                <w:u w:val="none"/>
                <w:lang w:val="en-US" w:eastAsia="zh-CN" w:bidi="ar"/>
              </w:rPr>
              <w:t>实效性</w:t>
            </w:r>
          </w:p>
        </w:tc>
        <w:tc>
          <w:tcPr>
            <w:tcW w:w="10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仿宋_GB2312" w:cs="Times New Roman"/>
                <w:b w:val="0"/>
                <w:bCs w:val="0"/>
                <w:color w:val="auto"/>
                <w:kern w:val="2"/>
                <w:sz w:val="28"/>
                <w:szCs w:val="28"/>
                <w:u w:val="none"/>
                <w:lang w:val="en-US" w:eastAsia="zh-CN" w:bidi="ar"/>
              </w:rPr>
            </w:pPr>
            <w:r>
              <w:rPr>
                <w:rFonts w:hint="eastAsia" w:ascii="Times New Roman" w:hAnsi="Times New Roman" w:eastAsia="仿宋_GB2312" w:cs="Times New Roman"/>
                <w:b w:val="0"/>
                <w:bCs w:val="0"/>
                <w:color w:val="auto"/>
                <w:kern w:val="2"/>
                <w:sz w:val="28"/>
                <w:szCs w:val="28"/>
                <w:u w:val="none"/>
                <w:lang w:val="en-US" w:eastAsia="zh-CN" w:bidi="ar"/>
              </w:rPr>
              <w:t>15分</w:t>
            </w:r>
          </w:p>
        </w:tc>
        <w:tc>
          <w:tcPr>
            <w:tcW w:w="6345" w:type="dxa"/>
            <w:noWrap w:val="0"/>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exact"/>
              <w:ind w:left="0" w:leftChars="0" w:right="0" w:rightChars="0"/>
              <w:textAlignment w:val="auto"/>
              <w:rPr>
                <w:rFonts w:hint="default" w:ascii="Times New Roman" w:hAnsi="Times New Roman" w:eastAsia="仿宋_GB2312" w:cs="Times New Roman"/>
                <w:b w:val="0"/>
                <w:bCs w:val="0"/>
                <w:color w:val="auto"/>
                <w:sz w:val="28"/>
                <w:szCs w:val="28"/>
                <w:u w:val="none"/>
                <w:lang w:val="en-US" w:eastAsia="zh-CN"/>
              </w:rPr>
            </w:pPr>
            <w:r>
              <w:rPr>
                <w:rFonts w:hint="eastAsia" w:ascii="Times New Roman" w:hAnsi="Times New Roman" w:cs="Times New Roman"/>
                <w:b/>
                <w:bCs/>
                <w:color w:val="auto"/>
                <w:u w:val="none"/>
                <w:lang w:val="en-US" w:eastAsia="zh-CN"/>
              </w:rPr>
              <w:t>有效解决经济和社会难点、痛点、堵点问题，取得较好的经济和社会发展成效，市场主体受益面广泛，具有较高的市场认同度。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784"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9"/>
              <w:rPr>
                <w:rFonts w:hint="default" w:ascii="Times New Roman" w:hAnsi="Times New Roman" w:eastAsia="仿宋_GB2312" w:cs="Times New Roman"/>
                <w:b w:val="0"/>
                <w:bCs w:val="0"/>
                <w:color w:val="auto"/>
                <w:kern w:val="2"/>
                <w:sz w:val="28"/>
                <w:szCs w:val="28"/>
                <w:u w:val="none"/>
                <w:lang w:val="en-US" w:eastAsia="zh-CN" w:bidi="ar"/>
              </w:rPr>
            </w:pPr>
            <w:r>
              <w:rPr>
                <w:rFonts w:hint="eastAsia" w:ascii="Times New Roman" w:hAnsi="Times New Roman" w:eastAsia="宋体" w:cs="Times New Roman"/>
                <w:b/>
                <w:bCs/>
                <w:color w:val="auto"/>
                <w:kern w:val="0"/>
                <w:sz w:val="24"/>
                <w:szCs w:val="24"/>
                <w:u w:val="none"/>
                <w:lang w:val="en-US" w:eastAsia="zh-CN" w:bidi="ar"/>
              </w:rPr>
              <w:t>差异性</w:t>
            </w:r>
          </w:p>
        </w:tc>
        <w:tc>
          <w:tcPr>
            <w:tcW w:w="10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仿宋_GB2312" w:cs="Times New Roman"/>
                <w:b w:val="0"/>
                <w:bCs w:val="0"/>
                <w:color w:val="auto"/>
                <w:kern w:val="2"/>
                <w:sz w:val="28"/>
                <w:szCs w:val="28"/>
                <w:u w:val="none"/>
                <w:lang w:val="en-US" w:eastAsia="zh-CN" w:bidi="ar"/>
              </w:rPr>
            </w:pPr>
            <w:r>
              <w:rPr>
                <w:rFonts w:hint="eastAsia" w:ascii="Times New Roman" w:hAnsi="Times New Roman" w:eastAsia="仿宋_GB2312" w:cs="Times New Roman"/>
                <w:b w:val="0"/>
                <w:bCs w:val="0"/>
                <w:color w:val="auto"/>
                <w:kern w:val="2"/>
                <w:sz w:val="28"/>
                <w:szCs w:val="28"/>
                <w:u w:val="none"/>
                <w:lang w:val="en-US" w:eastAsia="zh-CN" w:bidi="ar"/>
              </w:rPr>
              <w:t>15分</w:t>
            </w:r>
          </w:p>
        </w:tc>
        <w:tc>
          <w:tcPr>
            <w:tcW w:w="6345" w:type="dxa"/>
            <w:noWrap w:val="0"/>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exact"/>
              <w:ind w:left="0" w:leftChars="0" w:right="0" w:rightChars="0"/>
              <w:textAlignment w:val="auto"/>
              <w:rPr>
                <w:rFonts w:hint="default" w:ascii="Times New Roman" w:hAnsi="Times New Roman" w:eastAsia="仿宋_GB2312" w:cs="Times New Roman"/>
                <w:b w:val="0"/>
                <w:bCs w:val="0"/>
                <w:color w:val="auto"/>
                <w:sz w:val="28"/>
                <w:szCs w:val="28"/>
                <w:u w:val="none"/>
                <w:lang w:val="en-US" w:eastAsia="zh-CN"/>
              </w:rPr>
            </w:pPr>
            <w:r>
              <w:rPr>
                <w:rFonts w:hint="eastAsia" w:ascii="Times New Roman" w:hAnsi="Times New Roman" w:cs="Times New Roman"/>
                <w:b/>
                <w:bCs/>
                <w:color w:val="auto"/>
                <w:u w:val="none"/>
                <w:lang w:val="en-US" w:eastAsia="zh-CN"/>
              </w:rPr>
              <w:t>充分体现出广西独特的区位资源优势，属于国际陆海贸易新通道、沿边开放和面向东盟等特色领域的制度创新成果。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784"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9"/>
              <w:rPr>
                <w:rFonts w:hint="default" w:ascii="Times New Roman" w:hAnsi="Times New Roman" w:eastAsia="仿宋_GB2312" w:cs="Times New Roman"/>
                <w:b w:val="0"/>
                <w:bCs w:val="0"/>
                <w:color w:val="auto"/>
                <w:kern w:val="2"/>
                <w:sz w:val="28"/>
                <w:szCs w:val="28"/>
                <w:u w:val="none"/>
                <w:lang w:val="en-US" w:eastAsia="zh-CN" w:bidi="ar"/>
              </w:rPr>
            </w:pPr>
            <w:r>
              <w:rPr>
                <w:rFonts w:hint="eastAsia" w:ascii="Times New Roman" w:hAnsi="Times New Roman" w:eastAsia="宋体" w:cs="Times New Roman"/>
                <w:b/>
                <w:bCs/>
                <w:color w:val="auto"/>
                <w:kern w:val="0"/>
                <w:sz w:val="24"/>
                <w:szCs w:val="24"/>
                <w:u w:val="none"/>
                <w:lang w:val="en-US" w:eastAsia="zh-CN" w:bidi="ar"/>
              </w:rPr>
              <w:t>风险可控性</w:t>
            </w:r>
          </w:p>
        </w:tc>
        <w:tc>
          <w:tcPr>
            <w:tcW w:w="10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仿宋_GB2312" w:cs="Times New Roman"/>
                <w:b w:val="0"/>
                <w:bCs w:val="0"/>
                <w:color w:val="auto"/>
                <w:kern w:val="2"/>
                <w:sz w:val="28"/>
                <w:szCs w:val="28"/>
                <w:u w:val="none"/>
                <w:lang w:val="en-US" w:eastAsia="zh-CN" w:bidi="ar"/>
              </w:rPr>
            </w:pPr>
            <w:r>
              <w:rPr>
                <w:rFonts w:hint="eastAsia" w:ascii="Times New Roman" w:hAnsi="Times New Roman" w:eastAsia="仿宋_GB2312" w:cs="Times New Roman"/>
                <w:b w:val="0"/>
                <w:bCs w:val="0"/>
                <w:color w:val="auto"/>
                <w:kern w:val="2"/>
                <w:sz w:val="28"/>
                <w:szCs w:val="28"/>
                <w:u w:val="none"/>
                <w:lang w:val="en-US" w:eastAsia="zh-CN" w:bidi="ar"/>
              </w:rPr>
              <w:t>15分</w:t>
            </w:r>
          </w:p>
        </w:tc>
        <w:tc>
          <w:tcPr>
            <w:tcW w:w="6345" w:type="dxa"/>
            <w:noWrap w:val="0"/>
            <w:vAlign w:val="top"/>
          </w:tcPr>
          <w:p>
            <w:pPr>
              <w:pStyle w:val="5"/>
              <w:keepNext w:val="0"/>
              <w:keepLines w:val="0"/>
              <w:pageBreakBefore w:val="0"/>
              <w:kinsoku/>
              <w:wordWrap/>
              <w:overflowPunct/>
              <w:topLinePunct w:val="0"/>
              <w:autoSpaceDE/>
              <w:autoSpaceDN/>
              <w:bidi w:val="0"/>
              <w:adjustRightInd/>
              <w:snapToGrid/>
              <w:spacing w:beforeAutospacing="0" w:afterAutospacing="0" w:line="480" w:lineRule="exact"/>
              <w:ind w:left="0" w:leftChars="0" w:right="0" w:rightChars="0"/>
              <w:jc w:val="both"/>
              <w:textAlignment w:val="auto"/>
              <w:rPr>
                <w:rFonts w:hint="default" w:ascii="Times New Roman" w:hAnsi="Times New Roman" w:eastAsia="仿宋_GB2312" w:cs="Times New Roman"/>
                <w:b w:val="0"/>
                <w:bCs w:val="0"/>
                <w:color w:val="auto"/>
                <w:sz w:val="28"/>
                <w:szCs w:val="28"/>
                <w:u w:val="none"/>
                <w:lang w:val="en-US" w:eastAsia="zh-CN"/>
              </w:rPr>
            </w:pPr>
            <w:r>
              <w:rPr>
                <w:rFonts w:hint="eastAsia" w:ascii="仿宋_GB2312" w:hAnsi="仿宋_GB2312" w:eastAsia="仿宋_GB2312" w:cs="仿宋_GB2312"/>
                <w:b/>
                <w:bCs/>
                <w:color w:val="auto"/>
                <w:kern w:val="0"/>
                <w:sz w:val="24"/>
                <w:szCs w:val="24"/>
                <w:u w:val="none"/>
                <w:lang w:val="en-US" w:eastAsia="zh-CN" w:bidi="ar"/>
              </w:rPr>
              <w:t>不具有显著的信息风险、经济风险和国家政治安全风险</w:t>
            </w:r>
            <w:r>
              <w:rPr>
                <w:rFonts w:hint="eastAsia" w:ascii="仿宋_GB2312" w:hAnsi="仿宋_GB2312" w:cs="仿宋_GB2312"/>
                <w:b/>
                <w:bCs/>
                <w:color w:val="auto"/>
                <w:kern w:val="0"/>
                <w:sz w:val="24"/>
                <w:szCs w:val="24"/>
                <w:u w:val="none"/>
                <w:lang w:val="en-US" w:eastAsia="zh-CN" w:bidi="ar"/>
              </w:rPr>
              <w:t>，</w:t>
            </w:r>
            <w:r>
              <w:rPr>
                <w:rFonts w:hint="eastAsia" w:ascii="仿宋_GB2312" w:hAnsi="仿宋_GB2312" w:eastAsia="仿宋_GB2312" w:cs="仿宋_GB2312"/>
                <w:b/>
                <w:bCs/>
                <w:color w:val="auto"/>
                <w:kern w:val="0"/>
                <w:sz w:val="24"/>
                <w:szCs w:val="24"/>
                <w:u w:val="none"/>
                <w:lang w:val="en-US" w:eastAsia="zh-CN" w:bidi="ar"/>
              </w:rPr>
              <w:t>具备较为完善的风险防范和控制举措。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784"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9"/>
              <w:rPr>
                <w:rFonts w:ascii="Times New Roman" w:hAnsi="Times New Roman" w:eastAsia="仿宋_GB2312" w:cs="Times New Roman"/>
                <w:b w:val="0"/>
                <w:bCs w:val="0"/>
                <w:color w:val="auto"/>
                <w:kern w:val="2"/>
                <w:sz w:val="28"/>
                <w:szCs w:val="28"/>
                <w:u w:val="none"/>
              </w:rPr>
            </w:pPr>
            <w:r>
              <w:rPr>
                <w:rFonts w:hint="eastAsia" w:ascii="Times New Roman" w:hAnsi="Times New Roman" w:eastAsia="宋体" w:cs="Times New Roman"/>
                <w:b/>
                <w:bCs/>
                <w:color w:val="auto"/>
                <w:kern w:val="0"/>
                <w:sz w:val="24"/>
                <w:szCs w:val="24"/>
                <w:u w:val="none"/>
                <w:lang w:val="en-US" w:eastAsia="zh-CN" w:bidi="ar"/>
              </w:rPr>
              <w:t>系统集成性</w:t>
            </w:r>
          </w:p>
        </w:tc>
        <w:tc>
          <w:tcPr>
            <w:tcW w:w="10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仿宋_GB2312" w:cs="Times New Roman"/>
                <w:b w:val="0"/>
                <w:bCs w:val="0"/>
                <w:color w:val="auto"/>
                <w:kern w:val="2"/>
                <w:sz w:val="28"/>
                <w:szCs w:val="28"/>
                <w:u w:val="none"/>
                <w:lang w:val="en-US" w:eastAsia="zh-CN" w:bidi="ar"/>
              </w:rPr>
            </w:pPr>
            <w:r>
              <w:rPr>
                <w:rFonts w:hint="eastAsia" w:ascii="Times New Roman" w:hAnsi="Times New Roman" w:eastAsia="仿宋_GB2312" w:cs="Times New Roman"/>
                <w:b w:val="0"/>
                <w:bCs w:val="0"/>
                <w:color w:val="auto"/>
                <w:kern w:val="2"/>
                <w:sz w:val="28"/>
                <w:szCs w:val="28"/>
                <w:u w:val="none"/>
                <w:lang w:val="en-US" w:eastAsia="zh-CN" w:bidi="ar"/>
              </w:rPr>
              <w:t>5分</w:t>
            </w:r>
          </w:p>
        </w:tc>
        <w:tc>
          <w:tcPr>
            <w:tcW w:w="6345" w:type="dxa"/>
            <w:noWrap w:val="0"/>
            <w:vAlign w:val="top"/>
          </w:tcPr>
          <w:p>
            <w:pPr>
              <w:pStyle w:val="5"/>
              <w:keepNext w:val="0"/>
              <w:keepLines w:val="0"/>
              <w:pageBreakBefore w:val="0"/>
              <w:kinsoku/>
              <w:wordWrap/>
              <w:overflowPunct/>
              <w:topLinePunct w:val="0"/>
              <w:autoSpaceDE/>
              <w:autoSpaceDN/>
              <w:bidi w:val="0"/>
              <w:adjustRightInd/>
              <w:snapToGrid/>
              <w:spacing w:beforeAutospacing="0" w:afterAutospacing="0" w:line="480" w:lineRule="exact"/>
              <w:ind w:left="0" w:leftChars="0" w:right="0" w:rightChars="0"/>
              <w:jc w:val="both"/>
              <w:textAlignment w:val="auto"/>
              <w:rPr>
                <w:rFonts w:hint="default" w:ascii="Times New Roman" w:hAnsi="Times New Roman" w:eastAsia="仿宋_GB2312" w:cs="Times New Roman"/>
                <w:b w:val="0"/>
                <w:bCs w:val="0"/>
                <w:color w:val="auto"/>
                <w:sz w:val="28"/>
                <w:szCs w:val="28"/>
                <w:u w:val="none"/>
                <w:lang w:val="en-US" w:eastAsia="zh-CN"/>
              </w:rPr>
            </w:pPr>
            <w:r>
              <w:rPr>
                <w:rFonts w:hint="eastAsia" w:ascii="仿宋_GB2312" w:hAnsi="仿宋_GB2312" w:eastAsia="仿宋_GB2312" w:cs="仿宋_GB2312"/>
                <w:b/>
                <w:bCs/>
                <w:color w:val="auto"/>
                <w:kern w:val="0"/>
                <w:sz w:val="24"/>
                <w:szCs w:val="24"/>
                <w:u w:val="none"/>
                <w:lang w:val="en-US" w:eastAsia="zh-CN" w:bidi="ar"/>
              </w:rPr>
              <w:t>突出改革系统性、整体性、协同性，属于跨区域、跨部门、跨层级的综合性改革。</w:t>
            </w:r>
          </w:p>
        </w:tc>
      </w:tr>
    </w:tbl>
    <w:p>
      <w:pPr>
        <w:rPr>
          <w:rFonts w:hint="default" w:ascii="黑体" w:hAnsi="黑体" w:eastAsia="黑体" w:cs="黑体"/>
          <w:sz w:val="32"/>
          <w:szCs w:val="32"/>
          <w:u w:val="none"/>
          <w:lang w:val="en-US" w:eastAsia="zh-CN"/>
        </w:rPr>
      </w:pPr>
      <w:r>
        <w:rPr>
          <w:u w:val="none"/>
        </w:rPr>
        <w:br w:type="page"/>
      </w:r>
      <w:r>
        <w:rPr>
          <w:rFonts w:hint="eastAsia" w:ascii="黑体" w:hAnsi="黑体" w:eastAsia="黑体" w:cs="黑体"/>
          <w:sz w:val="32"/>
          <w:szCs w:val="32"/>
          <w:u w:val="none"/>
          <w:lang w:eastAsia="zh-CN"/>
        </w:rPr>
        <w:t>附件</w:t>
      </w:r>
      <w:r>
        <w:rPr>
          <w:rFonts w:hint="eastAsia" w:ascii="黑体" w:hAnsi="黑体" w:eastAsia="黑体" w:cs="黑体"/>
          <w:sz w:val="32"/>
          <w:szCs w:val="32"/>
          <w:u w:val="none"/>
          <w:lang w:val="en-US" w:eastAsia="zh-CN"/>
        </w:rPr>
        <w:t>2</w:t>
      </w:r>
    </w:p>
    <w:tbl>
      <w:tblPr>
        <w:tblStyle w:val="7"/>
        <w:tblW w:w="0" w:type="auto"/>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1005"/>
        <w:gridCol w:w="6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9134" w:type="dxa"/>
            <w:gridSpan w:val="3"/>
            <w:tcBorders>
              <w:top w:val="nil"/>
              <w:left w:val="nil"/>
              <w:right w:val="nil"/>
            </w:tcBorders>
            <w:noWrap w:val="0"/>
            <w:vAlign w:val="center"/>
          </w:tcPr>
          <w:p>
            <w:pPr>
              <w:pStyle w:val="5"/>
              <w:keepNext w:val="0"/>
              <w:keepLines w:val="0"/>
              <w:pageBreakBefore w:val="0"/>
              <w:widowControl/>
              <w:kinsoku/>
              <w:wordWrap/>
              <w:overflowPunct/>
              <w:topLinePunct w:val="0"/>
              <w:autoSpaceDE/>
              <w:autoSpaceDN/>
              <w:bidi w:val="0"/>
              <w:adjustRightInd/>
              <w:snapToGrid/>
              <w:spacing w:before="437" w:beforeLines="100" w:beforeAutospacing="0" w:after="437" w:afterLines="100" w:afterAutospacing="0"/>
              <w:jc w:val="center"/>
              <w:textAlignment w:val="auto"/>
              <w:outlineLvl w:val="9"/>
              <w:rPr>
                <w:rStyle w:val="9"/>
                <w:rFonts w:hint="eastAsia" w:ascii="Times New Roman" w:hAnsi="Times New Roman" w:eastAsia="方正小标宋简体" w:cs="Times New Roman"/>
                <w:b w:val="0"/>
                <w:bCs/>
                <w:color w:val="auto"/>
                <w:sz w:val="40"/>
                <w:szCs w:val="40"/>
                <w:u w:val="none"/>
                <w:lang w:val="en-US" w:eastAsia="zh-CN"/>
              </w:rPr>
            </w:pPr>
            <w:r>
              <w:rPr>
                <w:rStyle w:val="9"/>
                <w:rFonts w:hint="eastAsia" w:ascii="Times New Roman" w:hAnsi="Times New Roman" w:eastAsia="方正小标宋简体" w:cs="Times New Roman"/>
                <w:b w:val="0"/>
                <w:bCs/>
                <w:color w:val="auto"/>
                <w:sz w:val="44"/>
                <w:szCs w:val="44"/>
                <w:u w:val="none"/>
                <w:lang w:val="en-US" w:eastAsia="zh-CN"/>
              </w:rPr>
              <w:t>复制推广奖励评估标准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7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仿宋_GB2312" w:cs="Times New Roman"/>
                <w:b w:val="0"/>
                <w:bCs w:val="0"/>
                <w:color w:val="auto"/>
                <w:kern w:val="2"/>
                <w:sz w:val="28"/>
                <w:szCs w:val="28"/>
                <w:u w:val="none"/>
                <w:lang w:val="en-US" w:eastAsia="zh-CN" w:bidi="ar"/>
              </w:rPr>
            </w:pPr>
            <w:r>
              <w:rPr>
                <w:rFonts w:hint="eastAsia" w:ascii="黑体" w:hAnsi="黑体" w:eastAsia="黑体" w:cs="黑体"/>
                <w:b w:val="0"/>
                <w:bCs w:val="0"/>
                <w:color w:val="auto"/>
                <w:kern w:val="2"/>
                <w:sz w:val="28"/>
                <w:szCs w:val="28"/>
                <w:u w:val="none"/>
                <w:lang w:val="en-US" w:eastAsia="zh-CN" w:bidi="ar"/>
              </w:rPr>
              <w:t>评价指标</w:t>
            </w:r>
          </w:p>
        </w:tc>
        <w:tc>
          <w:tcPr>
            <w:tcW w:w="100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仿宋_GB2312" w:cs="Times New Roman"/>
                <w:b w:val="0"/>
                <w:bCs w:val="0"/>
                <w:color w:val="auto"/>
                <w:kern w:val="2"/>
                <w:sz w:val="28"/>
                <w:szCs w:val="28"/>
                <w:u w:val="none"/>
                <w:lang w:val="en-US" w:eastAsia="zh-CN" w:bidi="ar"/>
              </w:rPr>
            </w:pPr>
            <w:r>
              <w:rPr>
                <w:rFonts w:hint="eastAsia" w:ascii="黑体" w:hAnsi="黑体" w:eastAsia="黑体" w:cs="黑体"/>
                <w:b w:val="0"/>
                <w:bCs w:val="0"/>
                <w:color w:val="auto"/>
                <w:kern w:val="2"/>
                <w:sz w:val="28"/>
                <w:szCs w:val="28"/>
                <w:u w:val="none"/>
                <w:lang w:val="en-US" w:eastAsia="zh-CN" w:bidi="ar"/>
              </w:rPr>
              <w:t>权重</w:t>
            </w:r>
          </w:p>
        </w:tc>
        <w:tc>
          <w:tcPr>
            <w:tcW w:w="63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center"/>
              <w:textAlignment w:val="auto"/>
              <w:outlineLvl w:val="9"/>
              <w:rPr>
                <w:rFonts w:hint="default" w:ascii="Times New Roman" w:hAnsi="Times New Roman" w:eastAsia="仿宋_GB2312" w:cs="Times New Roman"/>
                <w:b w:val="0"/>
                <w:bCs w:val="0"/>
                <w:color w:val="auto"/>
                <w:kern w:val="2"/>
                <w:sz w:val="28"/>
                <w:szCs w:val="28"/>
                <w:u w:val="none"/>
                <w:lang w:val="en-US" w:eastAsia="zh-CN" w:bidi="ar"/>
              </w:rPr>
            </w:pPr>
            <w:r>
              <w:rPr>
                <w:rFonts w:hint="default" w:ascii="黑体" w:hAnsi="黑体" w:eastAsia="黑体" w:cs="黑体"/>
                <w:b w:val="0"/>
                <w:bCs w:val="0"/>
                <w:color w:val="auto"/>
                <w:kern w:val="2"/>
                <w:sz w:val="28"/>
                <w:szCs w:val="28"/>
                <w:u w:val="none"/>
                <w:lang w:val="en-US" w:eastAsia="zh-CN" w:bidi="ar"/>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784"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9"/>
              <w:rPr>
                <w:rFonts w:hint="default" w:ascii="Times New Roman" w:hAnsi="Times New Roman" w:eastAsia="仿宋_GB2312" w:cs="Times New Roman"/>
                <w:b/>
                <w:bCs/>
                <w:color w:val="auto"/>
                <w:kern w:val="2"/>
                <w:sz w:val="28"/>
                <w:szCs w:val="28"/>
                <w:u w:val="none"/>
                <w:lang w:val="en-US" w:eastAsia="zh-CN" w:bidi="ar"/>
              </w:rPr>
            </w:pPr>
            <w:r>
              <w:rPr>
                <w:rFonts w:hint="eastAsia" w:ascii="Times New Roman" w:hAnsi="Times New Roman" w:eastAsia="宋体" w:cs="Times New Roman"/>
                <w:b/>
                <w:bCs/>
                <w:color w:val="auto"/>
                <w:kern w:val="0"/>
                <w:sz w:val="24"/>
                <w:szCs w:val="24"/>
                <w:u w:val="none"/>
                <w:lang w:val="en-US" w:eastAsia="zh-CN" w:bidi="ar"/>
              </w:rPr>
              <w:t>机制建设</w:t>
            </w:r>
          </w:p>
        </w:tc>
        <w:tc>
          <w:tcPr>
            <w:tcW w:w="10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仿宋_GB2312" w:cs="Times New Roman"/>
                <w:b w:val="0"/>
                <w:bCs w:val="0"/>
                <w:color w:val="auto"/>
                <w:kern w:val="2"/>
                <w:sz w:val="28"/>
                <w:szCs w:val="28"/>
                <w:u w:val="none"/>
                <w:lang w:val="en-US" w:eastAsia="zh-CN" w:bidi="ar"/>
              </w:rPr>
            </w:pPr>
            <w:r>
              <w:rPr>
                <w:rFonts w:hint="eastAsia" w:ascii="Times New Roman" w:hAnsi="Times New Roman" w:eastAsia="仿宋_GB2312" w:cs="Times New Roman"/>
                <w:b w:val="0"/>
                <w:bCs w:val="0"/>
                <w:color w:val="auto"/>
                <w:kern w:val="2"/>
                <w:sz w:val="28"/>
                <w:szCs w:val="28"/>
                <w:u w:val="none"/>
                <w:lang w:val="en-US" w:eastAsia="zh-CN" w:bidi="ar"/>
              </w:rPr>
              <w:t>20分</w:t>
            </w:r>
          </w:p>
        </w:tc>
        <w:tc>
          <w:tcPr>
            <w:tcW w:w="6345" w:type="dxa"/>
            <w:noWrap w:val="0"/>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exact"/>
              <w:ind w:left="0" w:leftChars="0" w:right="0" w:rightChars="0"/>
              <w:textAlignment w:val="auto"/>
              <w:rPr>
                <w:rFonts w:hint="default" w:ascii="Times New Roman" w:hAnsi="Times New Roman" w:eastAsia="仿宋_GB2312" w:cs="Times New Roman"/>
                <w:b w:val="0"/>
                <w:bCs w:val="0"/>
                <w:color w:val="auto"/>
                <w:sz w:val="28"/>
                <w:szCs w:val="28"/>
                <w:u w:val="none"/>
                <w:lang w:val="en-US" w:eastAsia="zh-CN"/>
              </w:rPr>
            </w:pPr>
            <w:r>
              <w:rPr>
                <w:rFonts w:hint="eastAsia" w:ascii="Times New Roman" w:hAnsi="Times New Roman" w:cs="Times New Roman"/>
                <w:b/>
                <w:bCs/>
                <w:color w:val="auto"/>
                <w:u w:val="none"/>
                <w:lang w:val="en-US" w:eastAsia="zh-CN"/>
              </w:rPr>
              <w:t>建立完善的复制推广工作机制，制定出台该项创新成果落实文件，配备满足工作需要的指定人员，开展相应的培训指导和宣传推广，完善风险防范机制。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784"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9"/>
              <w:rPr>
                <w:rFonts w:hint="eastAsia" w:ascii="Times New Roman" w:hAnsi="Times New Roman" w:eastAsia="仿宋_GB2312" w:cs="Times New Roman"/>
                <w:b/>
                <w:bCs/>
                <w:color w:val="auto"/>
                <w:kern w:val="2"/>
                <w:sz w:val="28"/>
                <w:szCs w:val="28"/>
                <w:u w:val="none"/>
                <w:lang w:val="en-US" w:eastAsia="zh-CN" w:bidi="ar"/>
              </w:rPr>
            </w:pPr>
            <w:r>
              <w:rPr>
                <w:rFonts w:hint="eastAsia" w:ascii="Times New Roman" w:hAnsi="Times New Roman" w:eastAsia="宋体" w:cs="Times New Roman"/>
                <w:b/>
                <w:bCs/>
                <w:color w:val="auto"/>
                <w:kern w:val="0"/>
                <w:sz w:val="24"/>
                <w:szCs w:val="24"/>
                <w:u w:val="none"/>
                <w:lang w:val="en-US" w:eastAsia="zh-CN" w:bidi="ar"/>
              </w:rPr>
              <w:t>经济效益</w:t>
            </w:r>
          </w:p>
        </w:tc>
        <w:tc>
          <w:tcPr>
            <w:tcW w:w="10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仿宋_GB2312" w:cs="Times New Roman"/>
                <w:b w:val="0"/>
                <w:bCs w:val="0"/>
                <w:color w:val="auto"/>
                <w:kern w:val="2"/>
                <w:sz w:val="28"/>
                <w:szCs w:val="28"/>
                <w:u w:val="none"/>
                <w:lang w:val="en-US" w:eastAsia="zh-CN" w:bidi="ar"/>
              </w:rPr>
            </w:pPr>
            <w:r>
              <w:rPr>
                <w:rFonts w:hint="eastAsia" w:ascii="Times New Roman" w:hAnsi="Times New Roman" w:eastAsia="仿宋_GB2312" w:cs="Times New Roman"/>
                <w:b w:val="0"/>
                <w:bCs w:val="0"/>
                <w:color w:val="auto"/>
                <w:kern w:val="2"/>
                <w:sz w:val="28"/>
                <w:szCs w:val="28"/>
                <w:u w:val="none"/>
                <w:lang w:val="en-US" w:eastAsia="zh-CN" w:bidi="ar"/>
              </w:rPr>
              <w:t>40分</w:t>
            </w:r>
          </w:p>
        </w:tc>
        <w:tc>
          <w:tcPr>
            <w:tcW w:w="6345" w:type="dxa"/>
            <w:noWrap w:val="0"/>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exact"/>
              <w:ind w:left="0" w:leftChars="0" w:right="0" w:rightChars="0"/>
              <w:textAlignment w:val="auto"/>
              <w:rPr>
                <w:rFonts w:hint="eastAsia" w:ascii="Times New Roman" w:hAnsi="Times New Roman" w:eastAsia="仿宋_GB2312" w:cs="Times New Roman"/>
                <w:b w:val="0"/>
                <w:bCs w:val="0"/>
                <w:color w:val="auto"/>
                <w:sz w:val="28"/>
                <w:szCs w:val="28"/>
                <w:u w:val="none"/>
                <w:lang w:val="en-US" w:eastAsia="zh-CN"/>
              </w:rPr>
            </w:pPr>
            <w:r>
              <w:rPr>
                <w:rFonts w:hint="eastAsia" w:ascii="Times New Roman" w:hAnsi="Times New Roman" w:cs="Times New Roman"/>
                <w:b/>
                <w:bCs/>
                <w:color w:val="auto"/>
                <w:u w:val="none"/>
                <w:lang w:val="en-US" w:eastAsia="zh-CN"/>
              </w:rPr>
              <w:t>有效解决经济和社会难点、痛点、堵点问题，取得较好的经济和社会发展成效，市场主体受益面广泛，具有较高的市场认同度。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784"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9"/>
              <w:rPr>
                <w:rFonts w:hint="default" w:ascii="Times New Roman" w:hAnsi="Times New Roman" w:eastAsia="仿宋_GB2312" w:cs="Times New Roman"/>
                <w:b w:val="0"/>
                <w:bCs w:val="0"/>
                <w:color w:val="auto"/>
                <w:kern w:val="2"/>
                <w:sz w:val="28"/>
                <w:szCs w:val="28"/>
                <w:u w:val="none"/>
                <w:lang w:val="en-US" w:eastAsia="zh-CN" w:bidi="ar"/>
              </w:rPr>
            </w:pPr>
            <w:r>
              <w:rPr>
                <w:rFonts w:hint="eastAsia" w:ascii="Times New Roman" w:hAnsi="Times New Roman" w:eastAsia="宋体" w:cs="Times New Roman"/>
                <w:b/>
                <w:bCs/>
                <w:color w:val="auto"/>
                <w:kern w:val="0"/>
                <w:sz w:val="24"/>
                <w:szCs w:val="24"/>
                <w:u w:val="none"/>
                <w:lang w:val="en-US" w:eastAsia="zh-CN" w:bidi="ar"/>
              </w:rPr>
              <w:t>社会效益</w:t>
            </w:r>
          </w:p>
        </w:tc>
        <w:tc>
          <w:tcPr>
            <w:tcW w:w="10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仿宋_GB2312" w:cs="Times New Roman"/>
                <w:b w:val="0"/>
                <w:bCs w:val="0"/>
                <w:color w:val="auto"/>
                <w:kern w:val="2"/>
                <w:sz w:val="28"/>
                <w:szCs w:val="28"/>
                <w:u w:val="none"/>
                <w:lang w:val="en-US" w:eastAsia="zh-CN" w:bidi="ar"/>
              </w:rPr>
            </w:pPr>
            <w:r>
              <w:rPr>
                <w:rFonts w:hint="eastAsia" w:ascii="Times New Roman" w:hAnsi="Times New Roman" w:eastAsia="仿宋_GB2312" w:cs="Times New Roman"/>
                <w:b w:val="0"/>
                <w:bCs w:val="0"/>
                <w:color w:val="auto"/>
                <w:kern w:val="2"/>
                <w:sz w:val="28"/>
                <w:szCs w:val="28"/>
                <w:u w:val="none"/>
                <w:lang w:val="en-US" w:eastAsia="zh-CN" w:bidi="ar"/>
              </w:rPr>
              <w:t>30分</w:t>
            </w:r>
          </w:p>
        </w:tc>
        <w:tc>
          <w:tcPr>
            <w:tcW w:w="6345" w:type="dxa"/>
            <w:noWrap w:val="0"/>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exact"/>
              <w:ind w:left="0" w:leftChars="0" w:right="0" w:rightChars="0"/>
              <w:textAlignment w:val="auto"/>
              <w:rPr>
                <w:rFonts w:hint="default" w:ascii="Times New Roman" w:hAnsi="Times New Roman" w:eastAsia="仿宋_GB2312" w:cs="Times New Roman"/>
                <w:b w:val="0"/>
                <w:bCs w:val="0"/>
                <w:color w:val="auto"/>
                <w:sz w:val="28"/>
                <w:szCs w:val="28"/>
                <w:u w:val="none"/>
                <w:lang w:val="en-US" w:eastAsia="zh-CN"/>
              </w:rPr>
            </w:pPr>
            <w:r>
              <w:rPr>
                <w:rFonts w:hint="default" w:ascii="Times New Roman" w:hAnsi="Times New Roman" w:cs="Times New Roman"/>
                <w:b/>
                <w:bCs/>
                <w:color w:val="auto"/>
                <w:u w:val="none"/>
                <w:lang w:val="en-US" w:eastAsia="zh-CN"/>
              </w:rPr>
              <w:t>能显著推动行业发展、服务民生大众、提高服务效率，服务对象或受益人及其他相关群体的对该项复制推广成果认可度很高。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784"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9"/>
              <w:rPr>
                <w:rFonts w:hint="default" w:ascii="Times New Roman" w:hAnsi="Times New Roman" w:eastAsia="仿宋_GB2312" w:cs="Times New Roman"/>
                <w:b w:val="0"/>
                <w:bCs w:val="0"/>
                <w:color w:val="auto"/>
                <w:kern w:val="2"/>
                <w:sz w:val="28"/>
                <w:szCs w:val="28"/>
                <w:u w:val="none"/>
                <w:lang w:val="en-US" w:eastAsia="zh-CN" w:bidi="ar"/>
              </w:rPr>
            </w:pPr>
            <w:r>
              <w:rPr>
                <w:rFonts w:hint="eastAsia" w:ascii="Times New Roman" w:hAnsi="Times New Roman" w:eastAsia="宋体" w:cs="Times New Roman"/>
                <w:b/>
                <w:bCs/>
                <w:color w:val="auto"/>
                <w:kern w:val="0"/>
                <w:sz w:val="24"/>
                <w:szCs w:val="24"/>
                <w:u w:val="none"/>
                <w:lang w:val="en-US" w:eastAsia="zh-CN" w:bidi="ar"/>
              </w:rPr>
              <w:t>再创新性</w:t>
            </w:r>
          </w:p>
        </w:tc>
        <w:tc>
          <w:tcPr>
            <w:tcW w:w="10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仿宋_GB2312" w:cs="Times New Roman"/>
                <w:b w:val="0"/>
                <w:bCs w:val="0"/>
                <w:color w:val="auto"/>
                <w:kern w:val="2"/>
                <w:sz w:val="28"/>
                <w:szCs w:val="28"/>
                <w:u w:val="none"/>
                <w:lang w:val="en-US" w:eastAsia="zh-CN" w:bidi="ar"/>
              </w:rPr>
            </w:pPr>
            <w:r>
              <w:rPr>
                <w:rFonts w:hint="eastAsia" w:ascii="Times New Roman" w:hAnsi="Times New Roman" w:eastAsia="仿宋_GB2312" w:cs="Times New Roman"/>
                <w:b w:val="0"/>
                <w:bCs w:val="0"/>
                <w:color w:val="auto"/>
                <w:kern w:val="2"/>
                <w:sz w:val="28"/>
                <w:szCs w:val="28"/>
                <w:u w:val="none"/>
                <w:lang w:val="en-US" w:eastAsia="zh-CN" w:bidi="ar"/>
              </w:rPr>
              <w:t>10分</w:t>
            </w:r>
          </w:p>
        </w:tc>
        <w:tc>
          <w:tcPr>
            <w:tcW w:w="6345" w:type="dxa"/>
            <w:noWrap w:val="0"/>
            <w:vAlign w:val="top"/>
          </w:tcPr>
          <w:p>
            <w:pPr>
              <w:pStyle w:val="5"/>
              <w:keepNext w:val="0"/>
              <w:keepLines w:val="0"/>
              <w:pageBreakBefore w:val="0"/>
              <w:kinsoku/>
              <w:wordWrap/>
              <w:overflowPunct/>
              <w:topLinePunct w:val="0"/>
              <w:autoSpaceDE/>
              <w:autoSpaceDN/>
              <w:bidi w:val="0"/>
              <w:adjustRightInd/>
              <w:snapToGrid/>
              <w:spacing w:beforeAutospacing="0" w:afterAutospacing="0" w:line="480" w:lineRule="exact"/>
              <w:ind w:left="0" w:leftChars="0" w:right="0" w:rightChars="0"/>
              <w:jc w:val="both"/>
              <w:textAlignment w:val="auto"/>
              <w:rPr>
                <w:rFonts w:hint="default" w:ascii="Times New Roman" w:hAnsi="Times New Roman" w:eastAsia="仿宋_GB2312" w:cs="Times New Roman"/>
                <w:b w:val="0"/>
                <w:bCs w:val="0"/>
                <w:color w:val="auto"/>
                <w:sz w:val="28"/>
                <w:szCs w:val="28"/>
                <w:u w:val="none"/>
                <w:lang w:val="en-US" w:eastAsia="zh-CN"/>
              </w:rPr>
            </w:pPr>
            <w:r>
              <w:rPr>
                <w:rFonts w:hint="eastAsia" w:ascii="Times New Roman" w:hAnsi="Times New Roman" w:cs="Times New Roman"/>
                <w:b/>
                <w:bCs/>
                <w:color w:val="auto"/>
                <w:u w:val="none"/>
                <w:lang w:val="en-US" w:eastAsia="zh-CN"/>
              </w:rPr>
              <w:t>针对复制推广的制度创新成果进行再创新，增添本地区、本部门特色，实现模式和流程的进一步优化。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784" w:type="dxa"/>
            <w:noWrap w:val="0"/>
            <w:vAlign w:val="center"/>
          </w:tcPr>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9"/>
              <w:rPr>
                <w:rFonts w:hint="default" w:ascii="Times New Roman" w:hAnsi="Times New Roman" w:eastAsia="仿宋_GB2312" w:cs="Times New Roman"/>
                <w:b w:val="0"/>
                <w:bCs w:val="0"/>
                <w:color w:val="auto"/>
                <w:kern w:val="2"/>
                <w:sz w:val="28"/>
                <w:szCs w:val="28"/>
                <w:u w:val="none"/>
                <w:lang w:val="en-US" w:eastAsia="zh-CN" w:bidi="ar"/>
              </w:rPr>
            </w:pPr>
            <w:r>
              <w:rPr>
                <w:rFonts w:hint="eastAsia" w:ascii="Times New Roman" w:hAnsi="Times New Roman" w:eastAsia="宋体" w:cs="Times New Roman"/>
                <w:b/>
                <w:bCs/>
                <w:color w:val="auto"/>
                <w:kern w:val="0"/>
                <w:sz w:val="24"/>
                <w:szCs w:val="24"/>
                <w:u w:val="none"/>
                <w:lang w:val="en-US" w:eastAsia="zh-CN" w:bidi="ar"/>
              </w:rPr>
              <w:t>加分项</w:t>
            </w:r>
          </w:p>
        </w:tc>
        <w:tc>
          <w:tcPr>
            <w:tcW w:w="10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仿宋_GB2312" w:cs="Times New Roman"/>
                <w:b w:val="0"/>
                <w:bCs w:val="0"/>
                <w:color w:val="auto"/>
                <w:kern w:val="2"/>
                <w:sz w:val="28"/>
                <w:szCs w:val="28"/>
                <w:u w:val="none"/>
                <w:lang w:val="en-US" w:eastAsia="zh-CN" w:bidi="ar"/>
              </w:rPr>
            </w:pPr>
            <w:r>
              <w:rPr>
                <w:rFonts w:hint="eastAsia" w:ascii="Times New Roman" w:hAnsi="Times New Roman" w:eastAsia="仿宋_GB2312" w:cs="Times New Roman"/>
                <w:b w:val="0"/>
                <w:bCs w:val="0"/>
                <w:color w:val="auto"/>
                <w:kern w:val="2"/>
                <w:sz w:val="28"/>
                <w:szCs w:val="28"/>
                <w:u w:val="none"/>
                <w:lang w:val="en-US" w:eastAsia="zh-CN" w:bidi="ar"/>
              </w:rPr>
              <w:t>10分</w:t>
            </w:r>
          </w:p>
        </w:tc>
        <w:tc>
          <w:tcPr>
            <w:tcW w:w="634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outlineLvl w:val="9"/>
              <w:rPr>
                <w:rFonts w:hint="default" w:ascii="Times New Roman" w:hAnsi="Times New Roman" w:eastAsia="仿宋_GB2312" w:cs="Times New Roman"/>
                <w:b w:val="0"/>
                <w:bCs w:val="0"/>
                <w:color w:val="auto"/>
                <w:sz w:val="28"/>
                <w:szCs w:val="28"/>
                <w:u w:val="none"/>
                <w:lang w:val="en-US" w:eastAsia="zh-CN"/>
              </w:rPr>
            </w:pPr>
            <w:r>
              <w:rPr>
                <w:rFonts w:hint="eastAsia" w:ascii="仿宋_GB2312" w:hAnsi="仿宋_GB2312" w:eastAsia="仿宋_GB2312" w:cs="仿宋_GB2312"/>
                <w:b/>
                <w:bCs/>
                <w:color w:val="auto"/>
                <w:kern w:val="0"/>
                <w:sz w:val="24"/>
                <w:szCs w:val="24"/>
                <w:u w:val="none"/>
                <w:lang w:val="en-US" w:eastAsia="zh-CN" w:bidi="ar"/>
              </w:rPr>
              <w:t>本地区、本部门复制推广效果得到上级部门</w:t>
            </w:r>
            <w:r>
              <w:rPr>
                <w:rFonts w:hint="eastAsia" w:hAnsi="仿宋_GB2312" w:cs="仿宋_GB2312"/>
                <w:b/>
                <w:bCs/>
                <w:color w:val="auto"/>
                <w:kern w:val="0"/>
                <w:sz w:val="24"/>
                <w:szCs w:val="24"/>
                <w:u w:val="none"/>
                <w:lang w:val="en-US" w:eastAsia="zh-CN" w:bidi="ar"/>
              </w:rPr>
              <w:t>（自治区党委、政府或广西自贸试验区建设指挥部或所在市党委、政府）</w:t>
            </w:r>
            <w:r>
              <w:rPr>
                <w:rFonts w:hint="eastAsia" w:ascii="仿宋_GB2312" w:hAnsi="仿宋_GB2312" w:eastAsia="仿宋_GB2312" w:cs="仿宋_GB2312"/>
                <w:b/>
                <w:bCs/>
                <w:color w:val="auto"/>
                <w:kern w:val="0"/>
                <w:sz w:val="24"/>
                <w:szCs w:val="24"/>
                <w:u w:val="none"/>
                <w:lang w:val="en-US" w:eastAsia="zh-CN" w:bidi="ar"/>
              </w:rPr>
              <w:t>积极肯定获表扬。</w:t>
            </w:r>
          </w:p>
        </w:tc>
      </w:tr>
    </w:tbl>
    <w:p>
      <w:pPr>
        <w:rPr>
          <w:u w:val="none"/>
        </w:rPr>
      </w:pPr>
    </w:p>
    <w:p>
      <w:pPr>
        <w:pStyle w:val="2"/>
        <w:rPr>
          <w:rFonts w:hint="eastAsia" w:ascii="仿宋_GB2312" w:hAnsi="Times New Roman" w:eastAsia="仿宋_GB2312" w:cs="Times New Roman"/>
          <w:sz w:val="32"/>
          <w:szCs w:val="32"/>
        </w:rPr>
      </w:pPr>
    </w:p>
    <w:p>
      <w:pPr>
        <w:rPr>
          <w:rFonts w:hint="eastAsia" w:ascii="仿宋_GB2312" w:hAnsi="Times New Roman" w:eastAsia="仿宋_GB2312" w:cs="Times New Roman"/>
          <w:sz w:val="32"/>
          <w:szCs w:val="32"/>
        </w:rPr>
      </w:pPr>
    </w:p>
    <w:p>
      <w:pPr>
        <w:pStyle w:val="2"/>
        <w:rPr>
          <w:rFonts w:hint="eastAsia" w:ascii="仿宋_GB2312" w:hAnsi="Times New Roman" w:eastAsia="仿宋_GB2312" w:cs="Times New Roman"/>
          <w:sz w:val="32"/>
          <w:szCs w:val="32"/>
        </w:rPr>
      </w:pPr>
    </w:p>
    <w:p>
      <w:pPr>
        <w:rPr>
          <w:rFonts w:hint="eastAsia" w:ascii="仿宋_GB2312" w:hAnsi="Times New Roman" w:eastAsia="仿宋_GB2312" w:cs="Times New Roman"/>
          <w:sz w:val="32"/>
          <w:szCs w:val="32"/>
        </w:rPr>
      </w:pPr>
    </w:p>
    <w:p>
      <w:pPr>
        <w:spacing w:line="240" w:lineRule="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90" w:lineRule="exact"/>
        <w:textAlignment w:val="auto"/>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Nimbus Roman No9 L">
    <w:altName w:val="云峰飞云体"/>
    <w:panose1 w:val="00000000000000000000"/>
    <w:charset w:val="00"/>
    <w:family w:val="auto"/>
    <w:pitch w:val="default"/>
    <w:sig w:usb0="00000000" w:usb1="00000000" w:usb2="00000000" w:usb3="00000000" w:csb0="00040001"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云峰飞云体">
    <w:panose1 w:val="02000500000000000000"/>
    <w:charset w:val="86"/>
    <w:family w:val="auto"/>
    <w:pitch w:val="default"/>
    <w:sig w:usb0="00000001" w:usb1="08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w:t>
                          </w: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t xml:space="preserve"> —</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j5Mq94BAAC+AwAADgAAAGRycy9lMm9Eb2MueG1srVNLjhMxEN0jcQfL&#10;e+Kea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WPkyr3gEAAL4DAAAOAAAAAAAA&#10;AAEAIAAAAB4BAABkcnMvZTJvRG9jLnhtbFBLBQYAAAAABgAGAFkBAABuBQAAAAA=&#10;">
              <v:fill on="f" focussize="0,0"/>
              <v:stroke on="f"/>
              <v:imagedata o:title=""/>
              <o:lock v:ext="edit" aspectratio="f"/>
              <v:textbox inset="0mm,0mm,0mm,0mm" style="mso-fit-shape-to-text:t;">
                <w:txbxContent>
                  <w:p>
                    <w:pPr>
                      <w:pStyle w:val="2"/>
                    </w:pPr>
                    <w:r>
                      <w:t>—</w:t>
                    </w: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DC2809"/>
    <w:multiLevelType w:val="singleLevel"/>
    <w:tmpl w:val="21DC2809"/>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BDB439"/>
    <w:rsid w:val="267B7F90"/>
    <w:rsid w:val="39FFE468"/>
    <w:rsid w:val="3DAF3C48"/>
    <w:rsid w:val="3EAB0813"/>
    <w:rsid w:val="3FF9D06E"/>
    <w:rsid w:val="4F17236F"/>
    <w:rsid w:val="4FFFBAD1"/>
    <w:rsid w:val="58FFE610"/>
    <w:rsid w:val="5B27CFEB"/>
    <w:rsid w:val="5DDF6266"/>
    <w:rsid w:val="5EB71A96"/>
    <w:rsid w:val="67B4EC37"/>
    <w:rsid w:val="6AFA7D79"/>
    <w:rsid w:val="6C9EAE76"/>
    <w:rsid w:val="6E7E315C"/>
    <w:rsid w:val="6E7F14FF"/>
    <w:rsid w:val="6FBB9643"/>
    <w:rsid w:val="6FDA1B1D"/>
    <w:rsid w:val="6FDF97B8"/>
    <w:rsid w:val="734B3CA5"/>
    <w:rsid w:val="75E71850"/>
    <w:rsid w:val="7672F2F0"/>
    <w:rsid w:val="77BBD38E"/>
    <w:rsid w:val="77CEEA9E"/>
    <w:rsid w:val="7BDF6483"/>
    <w:rsid w:val="7CFBA49E"/>
    <w:rsid w:val="7DBE6878"/>
    <w:rsid w:val="7DE8C54E"/>
    <w:rsid w:val="7DFC6B11"/>
    <w:rsid w:val="7EDE6C3B"/>
    <w:rsid w:val="7F75102F"/>
    <w:rsid w:val="7F7F2D2B"/>
    <w:rsid w:val="7FABAB55"/>
    <w:rsid w:val="7FAF636B"/>
    <w:rsid w:val="7FB33C21"/>
    <w:rsid w:val="7FDD47D7"/>
    <w:rsid w:val="7FEEF6C8"/>
    <w:rsid w:val="7FFBF1FE"/>
    <w:rsid w:val="977C08C1"/>
    <w:rsid w:val="9B03D20E"/>
    <w:rsid w:val="AE9F8260"/>
    <w:rsid w:val="B6E7319B"/>
    <w:rsid w:val="B8F75A02"/>
    <w:rsid w:val="BCFE85FC"/>
    <w:rsid w:val="BF7F3804"/>
    <w:rsid w:val="BF8F8104"/>
    <w:rsid w:val="BFADACB3"/>
    <w:rsid w:val="CFF51B66"/>
    <w:rsid w:val="D39F9898"/>
    <w:rsid w:val="D6FD32FF"/>
    <w:rsid w:val="DB7D4860"/>
    <w:rsid w:val="DBA70B9A"/>
    <w:rsid w:val="DEDB325D"/>
    <w:rsid w:val="DEE986AA"/>
    <w:rsid w:val="DFFF1CCC"/>
    <w:rsid w:val="EE7C2557"/>
    <w:rsid w:val="EE7FE660"/>
    <w:rsid w:val="EED39D12"/>
    <w:rsid w:val="EFAF0BEC"/>
    <w:rsid w:val="F2F714FE"/>
    <w:rsid w:val="F35CDE3B"/>
    <w:rsid w:val="F7FBBE6A"/>
    <w:rsid w:val="FACF7AC0"/>
    <w:rsid w:val="FAFB316D"/>
    <w:rsid w:val="FBB7C46E"/>
    <w:rsid w:val="FBB9EF4C"/>
    <w:rsid w:val="FCDBBE23"/>
    <w:rsid w:val="FD7FDB95"/>
    <w:rsid w:val="FDDF1DB2"/>
    <w:rsid w:val="FFBB3C97"/>
    <w:rsid w:val="FFE4D410"/>
    <w:rsid w:val="FFED552D"/>
    <w:rsid w:val="FFF53F4A"/>
    <w:rsid w:val="FFFFE9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uiPriority w:val="0"/>
    <w:rPr>
      <w:color w:val="0000FF"/>
      <w:u w:val="single"/>
    </w:rPr>
  </w:style>
  <w:style w:type="character" w:customStyle="1" w:styleId="12">
    <w:name w:val="NormalCharacter"/>
    <w:semiHidden/>
    <w:qFormat/>
    <w:uiPriority w:val="0"/>
  </w:style>
  <w:style w:type="paragraph" w:customStyle="1" w:styleId="13">
    <w:name w:val="Default"/>
    <w:qFormat/>
    <w:uiPriority w:val="99"/>
    <w:pPr>
      <w:widowControl w:val="0"/>
      <w:autoSpaceDE w:val="0"/>
      <w:autoSpaceDN w:val="0"/>
      <w:adjustRightInd w:val="0"/>
    </w:pPr>
    <w:rPr>
      <w:rFonts w:hint="eastAsia" w:ascii="楷体_GB2312" w:hAnsi="楷体_GB2312" w:eastAsia="楷体_GB2312"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3166</Words>
  <Characters>3214</Characters>
  <Lines>0</Lines>
  <Paragraphs>0</Paragraphs>
  <TotalTime>76.6666666666667</TotalTime>
  <ScaleCrop>false</ScaleCrop>
  <LinksUpToDate>false</LinksUpToDate>
  <CharactersWithSpaces>3266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WPS_1702700294</cp:lastModifiedBy>
  <cp:lastPrinted>2024-06-12T10:39:55Z</cp:lastPrinted>
  <dcterms:modified xsi:type="dcterms:W3CDTF">2024-06-12T11:03:31Z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31D68508251D4984A99E5FD69C763ED3_13</vt:lpwstr>
  </property>
</Properties>
</file>